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752BDF63" w:rsidR="00B428BB" w:rsidRDefault="00E92D2E" w:rsidP="00B86377">
      <w:pPr>
        <w:rPr>
          <w:rFonts w:ascii="Raleway" w:hAnsi="Raleway" w:cs="Arial"/>
          <w:b/>
          <w:bCs/>
        </w:rPr>
      </w:pPr>
      <w:r>
        <w:rPr>
          <w:rFonts w:ascii="Raleway" w:hAnsi="Raleway" w:cs="Arial"/>
          <w:b/>
          <w:bCs/>
        </w:rPr>
        <w:t xml:space="preserve">Village of Yellow Springs </w:t>
      </w:r>
      <w:r w:rsidR="00C15BB8" w:rsidRPr="00C15BB8">
        <w:rPr>
          <w:rFonts w:ascii="Raleway" w:hAnsi="Raleway" w:cs="Arial"/>
          <w:b/>
          <w:bCs/>
        </w:rPr>
        <w:t xml:space="preserve">receives </w:t>
      </w:r>
      <w:r w:rsidR="00B85AB4" w:rsidRPr="00B85AB4">
        <w:rPr>
          <w:rFonts w:ascii="Raleway" w:hAnsi="Raleway" w:cs="Arial"/>
          <w:b/>
          <w:bCs/>
        </w:rPr>
        <w:t>national achievement award</w:t>
      </w:r>
    </w:p>
    <w:p w14:paraId="4A8E1DDA" w14:textId="77777777" w:rsidR="00B85AB4" w:rsidRPr="009F3350" w:rsidRDefault="00B85AB4" w:rsidP="00B86377">
      <w:pPr>
        <w:rPr>
          <w:rFonts w:ascii="Raleway" w:hAnsi="Raleway" w:cs="Arial"/>
          <w:b/>
          <w:bCs/>
        </w:rPr>
      </w:pPr>
    </w:p>
    <w:p w14:paraId="3C36E5B7" w14:textId="773F1CC2" w:rsidR="00394356" w:rsidRPr="00394356" w:rsidRDefault="007426F2" w:rsidP="00394356">
      <w:pPr>
        <w:rPr>
          <w:rFonts w:ascii="Raleway" w:hAnsi="Raleway" w:cs="Arial"/>
        </w:rPr>
      </w:pPr>
      <w:r>
        <w:rPr>
          <w:rFonts w:ascii="Raleway" w:hAnsi="Raleway" w:cs="Arial"/>
          <w:b/>
        </w:rPr>
        <w:t xml:space="preserve">Seattle, Washington, June </w:t>
      </w:r>
      <w:r w:rsidR="000A3FDD">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E92D2E" w:rsidRPr="00E92D2E">
        <w:rPr>
          <w:rFonts w:ascii="Raleway" w:hAnsi="Raleway" w:cs="Arial"/>
        </w:rPr>
        <w:t>The Village of Yellow Springs, Ohio</w:t>
      </w:r>
      <w:r w:rsidR="00E92D2E">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w:t>
      </w:r>
      <w:r>
        <w:rPr>
          <w:rFonts w:ascii="Raleway" w:hAnsi="Raleway" w:cs="Arial"/>
        </w:rPr>
        <w:t xml:space="preserve"> Seattle, Washington</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0374867F" w14:textId="26C7EC56" w:rsidR="00E435E5" w:rsidRDefault="00E92D2E" w:rsidP="0064116B">
      <w:pPr>
        <w:rPr>
          <w:rFonts w:ascii="Raleway" w:hAnsi="Raleway" w:cs="Arial"/>
        </w:rPr>
      </w:pPr>
      <w:r w:rsidRPr="00E92D2E">
        <w:rPr>
          <w:rFonts w:ascii="Raleway" w:hAnsi="Raleway" w:cs="Arial"/>
        </w:rPr>
        <w:t>The Village of Yellow Springs operates with a four-person electric crew. The team set an ambitious goal to improve its system, limit outages, and improve outage response time. In the last five years, the Village replaced approximately 175 of 250 identified problem poles in-house and coordinated the remainder with contractors. The utility set up a yearly pole testing program that breaks the village into five sections, so each pole is tested every five years. This resulted in a failure rate of just three percent in 2022. The team also partnered with an engineering firm to identify all old cutouts and fuse sizes to ensure proper fuse coordination, which will in turn limit the impact from outages. Long-term residents have noted the dramatic shift in reliability in the wake of these efforts, saying they no longer enter storm season or the winter months with fear for the town’s grid. The utility also engages in numerous community outreach efforts, including its “touch-a-truck” events, which allow employees to engage with and educate the public on the importance and benefits of public power while also giving out coloring books and hard hats to children.</w:t>
      </w:r>
    </w:p>
    <w:p w14:paraId="6A8E506E" w14:textId="77777777" w:rsidR="004A5EB2" w:rsidRDefault="004A5EB2" w:rsidP="007426F2">
      <w:pP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3FDD"/>
    <w:rsid w:val="000A6DFA"/>
    <w:rsid w:val="000B0AFC"/>
    <w:rsid w:val="000B5744"/>
    <w:rsid w:val="000C6EF2"/>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426F2"/>
    <w:rsid w:val="00762CD8"/>
    <w:rsid w:val="00762DBD"/>
    <w:rsid w:val="00771FEC"/>
    <w:rsid w:val="007A44D4"/>
    <w:rsid w:val="007C79FA"/>
    <w:rsid w:val="007E7356"/>
    <w:rsid w:val="00824017"/>
    <w:rsid w:val="00845B45"/>
    <w:rsid w:val="00852E45"/>
    <w:rsid w:val="00860B52"/>
    <w:rsid w:val="00861BD9"/>
    <w:rsid w:val="008639BA"/>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435E5"/>
    <w:rsid w:val="00E506E1"/>
    <w:rsid w:val="00E513C1"/>
    <w:rsid w:val="00E5412E"/>
    <w:rsid w:val="00E66D03"/>
    <w:rsid w:val="00E71902"/>
    <w:rsid w:val="00E72792"/>
    <w:rsid w:val="00E77582"/>
    <w:rsid w:val="00E92D2E"/>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2023-06-01T18:18:00Z</dcterms:created>
  <dcterms:modified xsi:type="dcterms:W3CDTF">2023-06-02T13:33:00Z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