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5F1D" w:rsidRPr="00946774" w:rsidRDefault="00D87F84" w:rsidP="00AE5F1D">
      <w:pPr>
        <w:spacing w:after="0"/>
        <w:rPr>
          <w:rFonts w:ascii="Calibri" w:hAnsi="Calibri" w:cs="Calibri"/>
          <w:szCs w:val="24"/>
        </w:rPr>
      </w:pPr>
      <w:r>
        <w:rPr>
          <w:rFonts w:ascii="Calibri" w:hAnsi="Calibri" w:cs="Calibri"/>
          <w:szCs w:val="24"/>
        </w:rPr>
        <w:t>DATE</w:t>
      </w:r>
    </w:p>
    <w:p w:rsidR="00AE5F1D" w:rsidRPr="00946774" w:rsidRDefault="00AE5F1D" w:rsidP="00AE5F1D">
      <w:pPr>
        <w:spacing w:after="0"/>
        <w:rPr>
          <w:rFonts w:ascii="Calibri" w:hAnsi="Calibri" w:cs="Calibri"/>
          <w:szCs w:val="24"/>
        </w:rPr>
      </w:pPr>
    </w:p>
    <w:p w:rsidR="00AE5F1D" w:rsidRDefault="00B23CCA" w:rsidP="00D87F84">
      <w:pPr>
        <w:spacing w:after="0"/>
        <w:rPr>
          <w:rFonts w:ascii="Calibri" w:hAnsi="Calibri" w:cs="Calibri"/>
          <w:szCs w:val="24"/>
        </w:rPr>
      </w:pPr>
      <w:r w:rsidRPr="00946774">
        <w:rPr>
          <w:rFonts w:ascii="Calibri" w:hAnsi="Calibri" w:cs="Calibri"/>
          <w:szCs w:val="24"/>
        </w:rPr>
        <w:t>Governor</w:t>
      </w:r>
      <w:r w:rsidR="00D87F84">
        <w:rPr>
          <w:rFonts w:ascii="Calibri" w:hAnsi="Calibri" w:cs="Calibri"/>
          <w:szCs w:val="24"/>
        </w:rPr>
        <w:t xml:space="preserve"> </w:t>
      </w:r>
    </w:p>
    <w:p w:rsidR="00D87F84" w:rsidRDefault="00D87F84" w:rsidP="00D87F84">
      <w:pPr>
        <w:spacing w:after="0"/>
        <w:rPr>
          <w:rFonts w:ascii="Calibri" w:hAnsi="Calibri" w:cs="Calibri"/>
          <w:szCs w:val="24"/>
        </w:rPr>
      </w:pPr>
      <w:r>
        <w:rPr>
          <w:rFonts w:ascii="Calibri" w:hAnsi="Calibri" w:cs="Calibri"/>
          <w:szCs w:val="24"/>
        </w:rPr>
        <w:t>Name</w:t>
      </w:r>
    </w:p>
    <w:p w:rsidR="00D87F84" w:rsidRPr="00946774" w:rsidRDefault="00D87F84" w:rsidP="00D87F84">
      <w:pPr>
        <w:spacing w:after="0"/>
        <w:rPr>
          <w:rFonts w:ascii="Calibri" w:hAnsi="Calibri" w:cs="Calibri"/>
          <w:szCs w:val="24"/>
        </w:rPr>
      </w:pPr>
      <w:r>
        <w:rPr>
          <w:rFonts w:ascii="Calibri" w:hAnsi="Calibri" w:cs="Calibri"/>
          <w:szCs w:val="24"/>
        </w:rPr>
        <w:t>Address</w:t>
      </w:r>
    </w:p>
    <w:p w:rsidR="00AE5F1D" w:rsidRPr="00946774" w:rsidRDefault="00AE5F1D" w:rsidP="00AE5F1D">
      <w:pPr>
        <w:spacing w:after="0"/>
        <w:rPr>
          <w:rFonts w:ascii="Calibri" w:hAnsi="Calibri" w:cs="Calibri"/>
          <w:szCs w:val="24"/>
        </w:rPr>
      </w:pPr>
    </w:p>
    <w:p w:rsidR="00AE5F1D" w:rsidRPr="00946774" w:rsidRDefault="00AE5F1D" w:rsidP="00AE5F1D">
      <w:pPr>
        <w:spacing w:after="240"/>
        <w:ind w:left="990" w:hanging="990"/>
        <w:rPr>
          <w:rFonts w:ascii="Calibri" w:hAnsi="Calibri" w:cs="Calibri"/>
          <w:szCs w:val="24"/>
        </w:rPr>
      </w:pPr>
      <w:r w:rsidRPr="00946774">
        <w:rPr>
          <w:rFonts w:ascii="Calibri" w:hAnsi="Calibri" w:cs="Calibri"/>
          <w:b/>
          <w:bCs/>
          <w:szCs w:val="24"/>
        </w:rPr>
        <w:t>Subject:</w:t>
      </w:r>
      <w:r w:rsidRPr="00946774">
        <w:rPr>
          <w:rFonts w:ascii="Calibri" w:hAnsi="Calibri" w:cs="Calibri"/>
          <w:szCs w:val="24"/>
        </w:rPr>
        <w:t xml:space="preserve"> </w:t>
      </w:r>
      <w:r w:rsidRPr="00496D5A">
        <w:rPr>
          <w:rFonts w:ascii="Calibri" w:hAnsi="Calibri" w:cs="Calibri"/>
          <w:szCs w:val="24"/>
        </w:rPr>
        <w:tab/>
        <w:t xml:space="preserve">Vaccination Distribution </w:t>
      </w:r>
    </w:p>
    <w:p w:rsidR="00AE5F1D" w:rsidRPr="00946774" w:rsidRDefault="00AE5F1D" w:rsidP="00AE5F1D">
      <w:pPr>
        <w:spacing w:after="240"/>
        <w:rPr>
          <w:rFonts w:ascii="Calibri" w:hAnsi="Calibri" w:cs="Calibri"/>
          <w:szCs w:val="24"/>
        </w:rPr>
      </w:pPr>
      <w:r w:rsidRPr="00946774">
        <w:rPr>
          <w:rFonts w:ascii="Calibri" w:hAnsi="Calibri" w:cs="Calibri"/>
          <w:szCs w:val="24"/>
        </w:rPr>
        <w:t>Dear</w:t>
      </w:r>
      <w:r w:rsidR="00EC3F13" w:rsidRPr="00946774">
        <w:rPr>
          <w:rFonts w:ascii="Calibri" w:hAnsi="Calibri" w:cs="Calibri"/>
          <w:szCs w:val="24"/>
        </w:rPr>
        <w:t xml:space="preserve"> Governors</w:t>
      </w:r>
      <w:r w:rsidR="002E274E">
        <w:rPr>
          <w:rFonts w:ascii="Calibri" w:hAnsi="Calibri" w:cs="Calibri"/>
          <w:szCs w:val="24"/>
        </w:rPr>
        <w:t>’</w:t>
      </w:r>
      <w:r w:rsidR="00EC3F13" w:rsidRPr="00946774">
        <w:rPr>
          <w:rFonts w:ascii="Calibri" w:hAnsi="Calibri" w:cs="Calibri"/>
          <w:szCs w:val="24"/>
        </w:rPr>
        <w:t xml:space="preserve"> COVID-1</w:t>
      </w:r>
      <w:r w:rsidR="00946774">
        <w:rPr>
          <w:rFonts w:ascii="Calibri" w:hAnsi="Calibri" w:cs="Calibri"/>
          <w:szCs w:val="24"/>
        </w:rPr>
        <w:t>9</w:t>
      </w:r>
      <w:r w:rsidR="00EC3F13" w:rsidRPr="00946774">
        <w:rPr>
          <w:rFonts w:ascii="Calibri" w:hAnsi="Calibri" w:cs="Calibri"/>
          <w:szCs w:val="24"/>
        </w:rPr>
        <w:t xml:space="preserve"> Vaccine Task Force</w:t>
      </w:r>
      <w:r w:rsidR="00D856F9">
        <w:rPr>
          <w:rFonts w:ascii="Calibri" w:hAnsi="Calibri" w:cs="Calibri"/>
          <w:szCs w:val="24"/>
        </w:rPr>
        <w:t>:</w:t>
      </w:r>
    </w:p>
    <w:p w:rsidR="00D856F9" w:rsidRPr="00D856F9" w:rsidRDefault="00DD0FB4" w:rsidP="00AE5F1D">
      <w:pPr>
        <w:spacing w:after="240"/>
        <w:rPr>
          <w:rFonts w:ascii="Calibri" w:hAnsi="Calibri" w:cs="Calibri"/>
          <w:b/>
          <w:bCs/>
          <w:szCs w:val="24"/>
        </w:rPr>
      </w:pPr>
      <w:r>
        <w:rPr>
          <w:rFonts w:ascii="Calibri" w:hAnsi="Calibri" w:cs="Calibri"/>
          <w:b/>
          <w:bCs/>
          <w:szCs w:val="24"/>
        </w:rPr>
        <w:t>T</w:t>
      </w:r>
      <w:r w:rsidR="00E157D8">
        <w:rPr>
          <w:rFonts w:ascii="Calibri" w:hAnsi="Calibri" w:cs="Calibri"/>
          <w:b/>
          <w:bCs/>
          <w:szCs w:val="24"/>
        </w:rPr>
        <w:t>he</w:t>
      </w:r>
      <w:r w:rsidR="00D96528">
        <w:rPr>
          <w:rFonts w:ascii="Calibri" w:hAnsi="Calibri" w:cs="Calibri"/>
          <w:b/>
          <w:bCs/>
          <w:szCs w:val="24"/>
        </w:rPr>
        <w:t xml:space="preserve"> </w:t>
      </w:r>
      <w:r w:rsidR="00200D4A">
        <w:rPr>
          <w:rFonts w:ascii="Calibri" w:hAnsi="Calibri" w:cs="Calibri"/>
          <w:b/>
          <w:bCs/>
          <w:szCs w:val="24"/>
        </w:rPr>
        <w:t>workers</w:t>
      </w:r>
      <w:r w:rsidR="00496D5A">
        <w:rPr>
          <w:rFonts w:ascii="Calibri" w:hAnsi="Calibri" w:cs="Calibri"/>
          <w:b/>
          <w:bCs/>
          <w:szCs w:val="24"/>
        </w:rPr>
        <w:t xml:space="preserve"> of</w:t>
      </w:r>
      <w:r w:rsidR="00E157D8">
        <w:rPr>
          <w:rFonts w:ascii="Calibri" w:hAnsi="Calibri" w:cs="Calibri"/>
          <w:b/>
          <w:bCs/>
          <w:szCs w:val="24"/>
        </w:rPr>
        <w:t xml:space="preserve"> </w:t>
      </w:r>
      <w:r w:rsidR="00D96528" w:rsidRPr="00200D4A">
        <w:rPr>
          <w:rFonts w:ascii="Calibri" w:hAnsi="Calibri" w:cs="Calibri"/>
          <w:b/>
          <w:bCs/>
          <w:szCs w:val="24"/>
        </w:rPr>
        <w:t>(</w:t>
      </w:r>
      <w:r w:rsidR="00D96528" w:rsidRPr="00D96528">
        <w:rPr>
          <w:rFonts w:ascii="Calibri" w:hAnsi="Calibri" w:cs="Calibri"/>
          <w:b/>
          <w:bCs/>
          <w:color w:val="FF0000"/>
          <w:szCs w:val="24"/>
        </w:rPr>
        <w:t>INSERT ORGANIZATION NAME</w:t>
      </w:r>
      <w:r w:rsidR="00D96528" w:rsidRPr="00200D4A">
        <w:rPr>
          <w:rFonts w:ascii="Calibri" w:hAnsi="Calibri" w:cs="Calibri"/>
          <w:b/>
          <w:bCs/>
          <w:szCs w:val="24"/>
        </w:rPr>
        <w:t>)</w:t>
      </w:r>
      <w:r w:rsidR="00E157D8">
        <w:rPr>
          <w:rFonts w:ascii="Calibri" w:hAnsi="Calibri" w:cs="Calibri"/>
          <w:b/>
          <w:bCs/>
          <w:szCs w:val="24"/>
        </w:rPr>
        <w:t xml:space="preserve"> </w:t>
      </w:r>
      <w:r w:rsidR="00496D5A" w:rsidRPr="00D856F9">
        <w:rPr>
          <w:rFonts w:ascii="Calibri" w:hAnsi="Calibri" w:cs="Calibri"/>
          <w:b/>
          <w:bCs/>
          <w:szCs w:val="24"/>
        </w:rPr>
        <w:t>have</w:t>
      </w:r>
      <w:r w:rsidR="00D856F9" w:rsidRPr="00D856F9">
        <w:rPr>
          <w:rFonts w:ascii="Calibri" w:hAnsi="Calibri" w:cs="Calibri"/>
          <w:b/>
          <w:bCs/>
          <w:szCs w:val="24"/>
        </w:rPr>
        <w:t xml:space="preserve"> </w:t>
      </w:r>
      <w:r w:rsidR="007709EB">
        <w:rPr>
          <w:rFonts w:ascii="Calibri" w:hAnsi="Calibri" w:cs="Calibri"/>
          <w:b/>
          <w:bCs/>
          <w:szCs w:val="24"/>
        </w:rPr>
        <w:t>remained</w:t>
      </w:r>
      <w:r w:rsidR="00D856F9" w:rsidRPr="00D856F9">
        <w:rPr>
          <w:rFonts w:ascii="Calibri" w:hAnsi="Calibri" w:cs="Calibri"/>
          <w:b/>
          <w:bCs/>
          <w:szCs w:val="24"/>
        </w:rPr>
        <w:t xml:space="preserve"> on the job since day 1 of </w:t>
      </w:r>
      <w:r>
        <w:rPr>
          <w:rFonts w:ascii="Calibri" w:hAnsi="Calibri" w:cs="Calibri"/>
          <w:b/>
          <w:bCs/>
          <w:szCs w:val="24"/>
        </w:rPr>
        <w:t xml:space="preserve">the </w:t>
      </w:r>
      <w:r w:rsidR="00D856F9" w:rsidRPr="00D856F9">
        <w:rPr>
          <w:rFonts w:ascii="Calibri" w:hAnsi="Calibri" w:cs="Calibri"/>
          <w:b/>
          <w:bCs/>
          <w:szCs w:val="24"/>
        </w:rPr>
        <w:t>COVID</w:t>
      </w:r>
      <w:r w:rsidR="00E157D8">
        <w:rPr>
          <w:rFonts w:ascii="Calibri" w:hAnsi="Calibri" w:cs="Calibri"/>
          <w:b/>
          <w:bCs/>
          <w:szCs w:val="24"/>
        </w:rPr>
        <w:t xml:space="preserve">-19 </w:t>
      </w:r>
      <w:r>
        <w:rPr>
          <w:rFonts w:ascii="Calibri" w:hAnsi="Calibri" w:cs="Calibri"/>
          <w:b/>
          <w:bCs/>
          <w:szCs w:val="24"/>
        </w:rPr>
        <w:t xml:space="preserve">crisis </w:t>
      </w:r>
      <w:r w:rsidR="00E157D8">
        <w:rPr>
          <w:rFonts w:ascii="Calibri" w:hAnsi="Calibri" w:cs="Calibri"/>
          <w:b/>
          <w:bCs/>
          <w:szCs w:val="24"/>
        </w:rPr>
        <w:t>to</w:t>
      </w:r>
      <w:r w:rsidR="00D856F9" w:rsidRPr="00D856F9">
        <w:rPr>
          <w:rFonts w:ascii="Calibri" w:hAnsi="Calibri" w:cs="Calibri"/>
          <w:b/>
          <w:bCs/>
          <w:szCs w:val="24"/>
        </w:rPr>
        <w:t xml:space="preserve"> </w:t>
      </w:r>
      <w:r w:rsidR="00E157D8">
        <w:rPr>
          <w:rFonts w:ascii="Calibri" w:hAnsi="Calibri" w:cs="Calibri"/>
          <w:b/>
          <w:bCs/>
          <w:szCs w:val="24"/>
        </w:rPr>
        <w:t>keep</w:t>
      </w:r>
      <w:r w:rsidR="00D856F9" w:rsidRPr="00D856F9">
        <w:rPr>
          <w:rFonts w:ascii="Calibri" w:hAnsi="Calibri" w:cs="Calibri"/>
          <w:b/>
          <w:bCs/>
          <w:szCs w:val="24"/>
        </w:rPr>
        <w:t xml:space="preserve"> the lights on across </w:t>
      </w:r>
      <w:r w:rsidR="00D96528">
        <w:rPr>
          <w:rFonts w:ascii="Calibri" w:hAnsi="Calibri" w:cs="Calibri"/>
          <w:b/>
          <w:bCs/>
          <w:szCs w:val="24"/>
        </w:rPr>
        <w:t>(</w:t>
      </w:r>
      <w:r w:rsidR="00D96528" w:rsidRPr="00D96528">
        <w:rPr>
          <w:rFonts w:ascii="Calibri" w:hAnsi="Calibri" w:cs="Calibri"/>
          <w:b/>
          <w:bCs/>
          <w:color w:val="FF0000"/>
          <w:szCs w:val="24"/>
        </w:rPr>
        <w:t>INSERT STATE</w:t>
      </w:r>
      <w:r w:rsidR="00D96528">
        <w:rPr>
          <w:rFonts w:ascii="Calibri" w:hAnsi="Calibri" w:cs="Calibri"/>
          <w:b/>
          <w:bCs/>
          <w:szCs w:val="24"/>
        </w:rPr>
        <w:t>)</w:t>
      </w:r>
      <w:r w:rsidR="00D856F9" w:rsidRPr="00D856F9">
        <w:rPr>
          <w:rFonts w:ascii="Calibri" w:hAnsi="Calibri" w:cs="Calibri"/>
          <w:b/>
          <w:bCs/>
          <w:szCs w:val="24"/>
        </w:rPr>
        <w:t xml:space="preserve">. For the greater good, </w:t>
      </w:r>
      <w:r w:rsidR="00E157D8">
        <w:rPr>
          <w:rFonts w:ascii="Calibri" w:hAnsi="Calibri" w:cs="Calibri"/>
          <w:b/>
          <w:bCs/>
          <w:szCs w:val="24"/>
        </w:rPr>
        <w:t>these</w:t>
      </w:r>
      <w:r w:rsidR="00200D4A">
        <w:rPr>
          <w:rFonts w:ascii="Calibri" w:hAnsi="Calibri" w:cs="Calibri"/>
          <w:b/>
          <w:bCs/>
          <w:szCs w:val="24"/>
        </w:rPr>
        <w:t xml:space="preserve"> men and women </w:t>
      </w:r>
      <w:r w:rsidR="00D856F9" w:rsidRPr="00D856F9">
        <w:rPr>
          <w:rFonts w:ascii="Calibri" w:hAnsi="Calibri" w:cs="Calibri"/>
          <w:b/>
          <w:bCs/>
          <w:szCs w:val="24"/>
        </w:rPr>
        <w:t xml:space="preserve">have been putting their personal health at risk every day. </w:t>
      </w:r>
      <w:r w:rsidR="00E157D8">
        <w:rPr>
          <w:rFonts w:ascii="Calibri" w:hAnsi="Calibri" w:cs="Calibri"/>
          <w:b/>
          <w:bCs/>
          <w:szCs w:val="24"/>
        </w:rPr>
        <w:t>W</w:t>
      </w:r>
      <w:r w:rsidR="00E157D8" w:rsidRPr="00E157D8">
        <w:rPr>
          <w:rFonts w:ascii="Calibri" w:hAnsi="Calibri" w:cs="Calibri"/>
          <w:b/>
          <w:bCs/>
          <w:szCs w:val="24"/>
        </w:rPr>
        <w:t xml:space="preserve">e respectfully ask that, as the final version of the </w:t>
      </w:r>
      <w:r w:rsidR="00D96528">
        <w:rPr>
          <w:rFonts w:ascii="Calibri" w:hAnsi="Calibri" w:cs="Calibri"/>
          <w:b/>
          <w:bCs/>
          <w:szCs w:val="24"/>
        </w:rPr>
        <w:t>(</w:t>
      </w:r>
      <w:r w:rsidR="00D96528" w:rsidRPr="00D96528">
        <w:rPr>
          <w:rFonts w:ascii="Calibri" w:hAnsi="Calibri" w:cs="Calibri"/>
          <w:b/>
          <w:bCs/>
          <w:color w:val="FF0000"/>
          <w:szCs w:val="24"/>
        </w:rPr>
        <w:t>INSERT STATE</w:t>
      </w:r>
      <w:r w:rsidR="00D96528">
        <w:rPr>
          <w:rFonts w:ascii="Calibri" w:hAnsi="Calibri" w:cs="Calibri"/>
          <w:b/>
          <w:bCs/>
          <w:szCs w:val="24"/>
        </w:rPr>
        <w:t xml:space="preserve">) </w:t>
      </w:r>
      <w:r w:rsidR="00E157D8" w:rsidRPr="00E157D8">
        <w:rPr>
          <w:rFonts w:ascii="Calibri" w:hAnsi="Calibri" w:cs="Calibri"/>
          <w:b/>
          <w:bCs/>
          <w:szCs w:val="24"/>
        </w:rPr>
        <w:t xml:space="preserve">COVID-19 Vaccination Plan is developed, </w:t>
      </w:r>
      <w:r w:rsidR="00D96528">
        <w:rPr>
          <w:rFonts w:ascii="Calibri" w:hAnsi="Calibri" w:cs="Calibri"/>
          <w:b/>
          <w:bCs/>
          <w:szCs w:val="24"/>
        </w:rPr>
        <w:t xml:space="preserve">that the </w:t>
      </w:r>
      <w:r w:rsidR="008365AD">
        <w:rPr>
          <w:rFonts w:ascii="Calibri" w:hAnsi="Calibri" w:cs="Calibri"/>
          <w:b/>
          <w:bCs/>
          <w:szCs w:val="24"/>
        </w:rPr>
        <w:t>m</w:t>
      </w:r>
      <w:r w:rsidR="00D96528">
        <w:rPr>
          <w:rFonts w:ascii="Calibri" w:hAnsi="Calibri" w:cs="Calibri"/>
          <w:b/>
          <w:bCs/>
          <w:szCs w:val="24"/>
        </w:rPr>
        <w:t xml:space="preserve">ission </w:t>
      </w:r>
      <w:r w:rsidR="008365AD">
        <w:rPr>
          <w:rFonts w:ascii="Calibri" w:hAnsi="Calibri" w:cs="Calibri"/>
          <w:b/>
          <w:bCs/>
          <w:szCs w:val="24"/>
        </w:rPr>
        <w:t>essential workers</w:t>
      </w:r>
      <w:r w:rsidR="00200D4A">
        <w:rPr>
          <w:rStyle w:val="FootnoteReference"/>
          <w:rFonts w:ascii="Calibri" w:hAnsi="Calibri" w:cs="Calibri"/>
          <w:b/>
          <w:bCs/>
          <w:szCs w:val="24"/>
        </w:rPr>
        <w:footnoteReference w:id="1"/>
      </w:r>
      <w:r w:rsidR="00D96528">
        <w:rPr>
          <w:rFonts w:ascii="Calibri" w:hAnsi="Calibri" w:cs="Calibri"/>
          <w:b/>
          <w:bCs/>
          <w:szCs w:val="24"/>
        </w:rPr>
        <w:t xml:space="preserve"> employed by</w:t>
      </w:r>
      <w:r w:rsidR="00E157D8" w:rsidRPr="00E157D8">
        <w:rPr>
          <w:rFonts w:ascii="Calibri" w:hAnsi="Calibri" w:cs="Calibri"/>
          <w:b/>
          <w:bCs/>
          <w:szCs w:val="24"/>
        </w:rPr>
        <w:t xml:space="preserve"> </w:t>
      </w:r>
      <w:r w:rsidR="00D96528">
        <w:rPr>
          <w:rFonts w:ascii="Calibri" w:hAnsi="Calibri" w:cs="Calibri"/>
          <w:b/>
          <w:bCs/>
          <w:szCs w:val="24"/>
          <w:u w:val="single"/>
        </w:rPr>
        <w:t>(</w:t>
      </w:r>
      <w:r w:rsidR="00D96528" w:rsidRPr="00D96528">
        <w:rPr>
          <w:rFonts w:ascii="Calibri" w:hAnsi="Calibri" w:cs="Calibri"/>
          <w:b/>
          <w:bCs/>
          <w:color w:val="FF0000"/>
          <w:szCs w:val="24"/>
        </w:rPr>
        <w:t>INSERT ORGANIZATION NAME</w:t>
      </w:r>
      <w:r w:rsidR="00D96528" w:rsidRPr="00D96528">
        <w:rPr>
          <w:rFonts w:ascii="Calibri" w:hAnsi="Calibri" w:cs="Calibri"/>
          <w:b/>
          <w:bCs/>
          <w:szCs w:val="24"/>
        </w:rPr>
        <w:t>)</w:t>
      </w:r>
      <w:r w:rsidR="00D96528">
        <w:rPr>
          <w:rFonts w:ascii="Calibri" w:hAnsi="Calibri" w:cs="Calibri"/>
          <w:b/>
          <w:bCs/>
          <w:szCs w:val="24"/>
        </w:rPr>
        <w:t xml:space="preserve"> be prioritized</w:t>
      </w:r>
      <w:r w:rsidR="0056202B">
        <w:rPr>
          <w:rFonts w:ascii="Calibri" w:hAnsi="Calibri" w:cs="Calibri"/>
          <w:b/>
          <w:bCs/>
          <w:szCs w:val="24"/>
        </w:rPr>
        <w:t xml:space="preserve"> </w:t>
      </w:r>
      <w:r w:rsidR="00E157D8">
        <w:rPr>
          <w:rFonts w:ascii="Calibri" w:hAnsi="Calibri" w:cs="Calibri"/>
          <w:b/>
          <w:bCs/>
          <w:szCs w:val="24"/>
        </w:rPr>
        <w:t xml:space="preserve">in Phase </w:t>
      </w:r>
      <w:r w:rsidR="00D96528">
        <w:rPr>
          <w:rFonts w:ascii="Calibri" w:hAnsi="Calibri" w:cs="Calibri"/>
          <w:b/>
          <w:bCs/>
          <w:szCs w:val="24"/>
        </w:rPr>
        <w:t>1 of distribution, after that of frontline healthcare workers and the most vulnerable.</w:t>
      </w:r>
    </w:p>
    <w:p w:rsidR="00EC3F13" w:rsidRPr="00946774" w:rsidRDefault="00052162" w:rsidP="00AE5F1D">
      <w:pPr>
        <w:spacing w:after="240"/>
        <w:rPr>
          <w:rFonts w:ascii="Calibri" w:hAnsi="Calibri" w:cs="Calibri"/>
          <w:szCs w:val="24"/>
        </w:rPr>
      </w:pPr>
      <w:r>
        <w:rPr>
          <w:rFonts w:ascii="Calibri" w:hAnsi="Calibri" w:cs="Calibri"/>
          <w:b/>
          <w:bCs/>
          <w:szCs w:val="24"/>
          <w:u w:val="single"/>
        </w:rPr>
        <w:t>(</w:t>
      </w:r>
      <w:r w:rsidRPr="00052162">
        <w:rPr>
          <w:rFonts w:ascii="Calibri" w:hAnsi="Calibri" w:cs="Calibri"/>
          <w:b/>
          <w:bCs/>
          <w:color w:val="FF0000"/>
          <w:szCs w:val="24"/>
        </w:rPr>
        <w:t>INSERT BRIEF BACKGROUND INFORMATION OF ORGANIZATION</w:t>
      </w:r>
      <w:r w:rsidRPr="008365AD">
        <w:rPr>
          <w:rFonts w:ascii="Calibri" w:hAnsi="Calibri" w:cs="Calibri"/>
          <w:b/>
          <w:bCs/>
          <w:szCs w:val="24"/>
        </w:rPr>
        <w:t>).</w:t>
      </w:r>
      <w:r w:rsidR="00EC3F13" w:rsidRPr="00133AA2">
        <w:rPr>
          <w:rFonts w:ascii="Calibri" w:hAnsi="Calibri" w:cs="Calibri"/>
          <w:color w:val="FF0000"/>
          <w:szCs w:val="24"/>
        </w:rPr>
        <w:t xml:space="preserve"> </w:t>
      </w:r>
      <w:r w:rsidRPr="008365AD">
        <w:rPr>
          <w:rFonts w:ascii="Calibri" w:hAnsi="Calibri" w:cs="Calibri"/>
          <w:b/>
          <w:bCs/>
          <w:szCs w:val="24"/>
        </w:rPr>
        <w:t>(</w:t>
      </w:r>
      <w:r w:rsidRPr="00052162">
        <w:rPr>
          <w:rFonts w:ascii="Calibri" w:hAnsi="Calibri" w:cs="Calibri"/>
          <w:b/>
          <w:bCs/>
          <w:color w:val="FF0000"/>
          <w:szCs w:val="24"/>
        </w:rPr>
        <w:t>INSERT ORGANIZATION NAME</w:t>
      </w:r>
      <w:r w:rsidRPr="008365AD">
        <w:rPr>
          <w:rFonts w:ascii="Calibri" w:hAnsi="Calibri" w:cs="Calibri"/>
          <w:b/>
          <w:bCs/>
          <w:szCs w:val="24"/>
        </w:rPr>
        <w:t>)</w:t>
      </w:r>
      <w:r w:rsidR="0056202B" w:rsidRPr="0056202B">
        <w:rPr>
          <w:rFonts w:ascii="Calibri" w:hAnsi="Calibri" w:cs="Calibri"/>
          <w:b/>
          <w:bCs/>
          <w:szCs w:val="24"/>
        </w:rPr>
        <w:t xml:space="preserve"> </w:t>
      </w:r>
      <w:r w:rsidR="00AE5F1D" w:rsidRPr="00946774">
        <w:rPr>
          <w:rFonts w:ascii="Calibri" w:hAnsi="Calibri" w:cs="Calibri"/>
          <w:szCs w:val="24"/>
        </w:rPr>
        <w:t>recognize</w:t>
      </w:r>
      <w:r w:rsidR="00EC3F13" w:rsidRPr="00946774">
        <w:rPr>
          <w:rFonts w:ascii="Calibri" w:hAnsi="Calibri" w:cs="Calibri"/>
          <w:szCs w:val="24"/>
        </w:rPr>
        <w:t>s</w:t>
      </w:r>
      <w:r w:rsidR="00AE5F1D" w:rsidRPr="00946774">
        <w:rPr>
          <w:rFonts w:ascii="Calibri" w:hAnsi="Calibri" w:cs="Calibri"/>
          <w:szCs w:val="24"/>
        </w:rPr>
        <w:t xml:space="preserve"> the seriousness of the decisions that must be made when it comes to prioritizing</w:t>
      </w:r>
      <w:r w:rsidR="00E24B84">
        <w:rPr>
          <w:rFonts w:ascii="Calibri" w:hAnsi="Calibri" w:cs="Calibri"/>
          <w:szCs w:val="24"/>
        </w:rPr>
        <w:t>,</w:t>
      </w:r>
      <w:r w:rsidR="00AE5F1D" w:rsidRPr="00946774">
        <w:rPr>
          <w:rFonts w:ascii="Calibri" w:hAnsi="Calibri" w:cs="Calibri"/>
          <w:szCs w:val="24"/>
        </w:rPr>
        <w:t xml:space="preserve"> what we</w:t>
      </w:r>
      <w:r w:rsidR="00EC3F13" w:rsidRPr="00946774">
        <w:rPr>
          <w:rFonts w:ascii="Calibri" w:hAnsi="Calibri" w:cs="Calibri"/>
          <w:szCs w:val="24"/>
        </w:rPr>
        <w:t xml:space="preserve"> hope</w:t>
      </w:r>
      <w:r w:rsidR="00AE5F1D" w:rsidRPr="00946774">
        <w:rPr>
          <w:rFonts w:ascii="Calibri" w:hAnsi="Calibri" w:cs="Calibri"/>
          <w:szCs w:val="24"/>
        </w:rPr>
        <w:t xml:space="preserve"> will be</w:t>
      </w:r>
      <w:r w:rsidR="00E24B84">
        <w:rPr>
          <w:rFonts w:ascii="Calibri" w:hAnsi="Calibri" w:cs="Calibri"/>
          <w:szCs w:val="24"/>
        </w:rPr>
        <w:t>,</w:t>
      </w:r>
      <w:r w:rsidR="00AE5F1D" w:rsidRPr="00946774">
        <w:rPr>
          <w:rFonts w:ascii="Calibri" w:hAnsi="Calibri" w:cs="Calibri"/>
          <w:szCs w:val="24"/>
        </w:rPr>
        <w:t xml:space="preserve"> a safe and efficacious vaccination for COVID-19. </w:t>
      </w:r>
      <w:r w:rsidR="00E24B84">
        <w:rPr>
          <w:rFonts w:ascii="Calibri" w:hAnsi="Calibri" w:cs="Calibri"/>
          <w:szCs w:val="24"/>
        </w:rPr>
        <w:t>We understand that there</w:t>
      </w:r>
      <w:r w:rsidR="00E24B84" w:rsidRPr="00946774">
        <w:rPr>
          <w:rFonts w:ascii="Calibri" w:hAnsi="Calibri" w:cs="Calibri"/>
          <w:szCs w:val="24"/>
        </w:rPr>
        <w:t xml:space="preserve"> </w:t>
      </w:r>
      <w:r w:rsidR="00AE5F1D" w:rsidRPr="00946774">
        <w:rPr>
          <w:rFonts w:ascii="Calibri" w:hAnsi="Calibri" w:cs="Calibri"/>
          <w:szCs w:val="24"/>
        </w:rPr>
        <w:t xml:space="preserve">are </w:t>
      </w:r>
      <w:r w:rsidR="00797B50">
        <w:rPr>
          <w:rFonts w:ascii="Calibri" w:hAnsi="Calibri" w:cs="Calibri"/>
          <w:szCs w:val="24"/>
        </w:rPr>
        <w:t>many</w:t>
      </w:r>
      <w:r w:rsidR="00E24B84">
        <w:rPr>
          <w:rFonts w:ascii="Calibri" w:hAnsi="Calibri" w:cs="Calibri"/>
          <w:szCs w:val="24"/>
        </w:rPr>
        <w:t xml:space="preserve"> </w:t>
      </w:r>
      <w:r w:rsidR="00AE5F1D" w:rsidRPr="00946774">
        <w:rPr>
          <w:rFonts w:ascii="Calibri" w:hAnsi="Calibri" w:cs="Calibri"/>
          <w:szCs w:val="24"/>
        </w:rPr>
        <w:t xml:space="preserve">priorities and metrics to consider, </w:t>
      </w:r>
      <w:r w:rsidR="00E24B84">
        <w:rPr>
          <w:rFonts w:ascii="Calibri" w:hAnsi="Calibri" w:cs="Calibri"/>
          <w:szCs w:val="24"/>
        </w:rPr>
        <w:t>including</w:t>
      </w:r>
      <w:r w:rsidR="00AE5F1D" w:rsidRPr="00946774">
        <w:rPr>
          <w:rFonts w:ascii="Calibri" w:hAnsi="Calibri" w:cs="Calibri"/>
          <w:szCs w:val="24"/>
        </w:rPr>
        <w:t xml:space="preserve"> complex coordination with federal and local government partners. </w:t>
      </w:r>
    </w:p>
    <w:p w:rsidR="006B64FE" w:rsidRPr="00946774" w:rsidRDefault="00E157D8" w:rsidP="006B64FE">
      <w:pPr>
        <w:spacing w:after="240"/>
        <w:rPr>
          <w:rFonts w:ascii="Calibri" w:hAnsi="Calibri" w:cs="Calibri"/>
          <w:szCs w:val="24"/>
        </w:rPr>
      </w:pPr>
      <w:r>
        <w:rPr>
          <w:rFonts w:ascii="Calibri" w:hAnsi="Calibri" w:cs="Calibri"/>
          <w:szCs w:val="24"/>
        </w:rPr>
        <w:t xml:space="preserve">The employees of </w:t>
      </w:r>
      <w:r w:rsidR="00052162" w:rsidRPr="005D1BED">
        <w:rPr>
          <w:rFonts w:ascii="Calibri" w:hAnsi="Calibri" w:cs="Calibri"/>
          <w:b/>
          <w:bCs/>
          <w:szCs w:val="24"/>
        </w:rPr>
        <w:t>(</w:t>
      </w:r>
      <w:r w:rsidR="00052162" w:rsidRPr="00052162">
        <w:rPr>
          <w:rFonts w:ascii="Calibri" w:hAnsi="Calibri" w:cs="Calibri"/>
          <w:b/>
          <w:bCs/>
          <w:color w:val="FF0000"/>
          <w:szCs w:val="24"/>
        </w:rPr>
        <w:t>INSERT ORGANIZATION NAME</w:t>
      </w:r>
      <w:r w:rsidR="00052162" w:rsidRPr="008365AD">
        <w:rPr>
          <w:rFonts w:ascii="Calibri" w:hAnsi="Calibri" w:cs="Calibri"/>
          <w:b/>
          <w:bCs/>
          <w:szCs w:val="24"/>
        </w:rPr>
        <w:t>)</w:t>
      </w:r>
      <w:r w:rsidR="0056202B" w:rsidRPr="0056202B">
        <w:rPr>
          <w:rFonts w:ascii="Calibri" w:hAnsi="Calibri" w:cs="Calibri"/>
          <w:b/>
          <w:bCs/>
          <w:szCs w:val="24"/>
        </w:rPr>
        <w:t xml:space="preserve"> </w:t>
      </w:r>
      <w:r w:rsidR="006B64FE" w:rsidRPr="00946774">
        <w:rPr>
          <w:rFonts w:ascii="Calibri" w:hAnsi="Calibri" w:cs="Calibri"/>
          <w:szCs w:val="24"/>
        </w:rPr>
        <w:t xml:space="preserve">are </w:t>
      </w:r>
      <w:r w:rsidR="00AE5F1D" w:rsidRPr="00946774">
        <w:rPr>
          <w:rFonts w:ascii="Calibri" w:hAnsi="Calibri" w:cs="Calibri"/>
          <w:szCs w:val="24"/>
        </w:rPr>
        <w:t xml:space="preserve">critical to not only the state’s economy but </w:t>
      </w:r>
      <w:r w:rsidR="00A25B91">
        <w:rPr>
          <w:rFonts w:ascii="Calibri" w:hAnsi="Calibri" w:cs="Calibri"/>
          <w:szCs w:val="24"/>
        </w:rPr>
        <w:t xml:space="preserve">are </w:t>
      </w:r>
      <w:r w:rsidR="00AE5F1D" w:rsidRPr="00946774">
        <w:rPr>
          <w:rFonts w:ascii="Calibri" w:hAnsi="Calibri" w:cs="Calibri"/>
          <w:szCs w:val="24"/>
        </w:rPr>
        <w:t xml:space="preserve">also critical </w:t>
      </w:r>
      <w:r w:rsidR="006B64FE" w:rsidRPr="00946774">
        <w:rPr>
          <w:rFonts w:ascii="Calibri" w:hAnsi="Calibri" w:cs="Calibri"/>
          <w:szCs w:val="24"/>
        </w:rPr>
        <w:t xml:space="preserve">in supporting the healthcare sector’s </w:t>
      </w:r>
      <w:r w:rsidR="00AE5F1D" w:rsidRPr="00946774">
        <w:rPr>
          <w:rFonts w:ascii="Calibri" w:hAnsi="Calibri" w:cs="Calibri"/>
          <w:szCs w:val="24"/>
        </w:rPr>
        <w:t>lifesaving treatment</w:t>
      </w:r>
      <w:r w:rsidR="006B64FE" w:rsidRPr="00946774">
        <w:rPr>
          <w:rFonts w:ascii="Calibri" w:hAnsi="Calibri" w:cs="Calibri"/>
          <w:szCs w:val="24"/>
        </w:rPr>
        <w:t>s</w:t>
      </w:r>
      <w:r w:rsidR="00AE5F1D" w:rsidRPr="00946774">
        <w:rPr>
          <w:rFonts w:ascii="Calibri" w:hAnsi="Calibri" w:cs="Calibri"/>
          <w:szCs w:val="24"/>
        </w:rPr>
        <w:t>, keep</w:t>
      </w:r>
      <w:r w:rsidR="006B64FE" w:rsidRPr="00946774">
        <w:rPr>
          <w:rFonts w:ascii="Calibri" w:hAnsi="Calibri" w:cs="Calibri"/>
          <w:szCs w:val="24"/>
        </w:rPr>
        <w:t>ing</w:t>
      </w:r>
      <w:r w:rsidR="00AE5F1D" w:rsidRPr="00946774">
        <w:rPr>
          <w:rFonts w:ascii="Calibri" w:hAnsi="Calibri" w:cs="Calibri"/>
          <w:szCs w:val="24"/>
        </w:rPr>
        <w:t xml:space="preserve"> people </w:t>
      </w:r>
      <w:r w:rsidR="00052162">
        <w:rPr>
          <w:rFonts w:ascii="Calibri" w:hAnsi="Calibri" w:cs="Calibri"/>
          <w:szCs w:val="24"/>
        </w:rPr>
        <w:t>connected</w:t>
      </w:r>
      <w:r w:rsidR="00AE5F1D" w:rsidRPr="00946774">
        <w:rPr>
          <w:rFonts w:ascii="Calibri" w:hAnsi="Calibri" w:cs="Calibri"/>
          <w:szCs w:val="24"/>
        </w:rPr>
        <w:t xml:space="preserve"> as they continue to socially distance and work from home, and more. </w:t>
      </w:r>
      <w:r w:rsidR="006B64FE" w:rsidRPr="00946774">
        <w:rPr>
          <w:rFonts w:ascii="Calibri" w:hAnsi="Calibri" w:cs="Calibri"/>
          <w:szCs w:val="24"/>
        </w:rPr>
        <w:t xml:space="preserve">Specifically, the </w:t>
      </w:r>
      <w:r w:rsidR="00052162">
        <w:rPr>
          <w:rFonts w:ascii="Calibri" w:hAnsi="Calibri" w:cs="Calibri"/>
          <w:szCs w:val="24"/>
        </w:rPr>
        <w:t>Cybersecurity and Infrastructure Security Agency (CISA)</w:t>
      </w:r>
      <w:r w:rsidR="006B64FE" w:rsidRPr="00946774">
        <w:rPr>
          <w:rFonts w:ascii="Calibri" w:hAnsi="Calibri" w:cs="Calibri"/>
          <w:szCs w:val="24"/>
        </w:rPr>
        <w:t xml:space="preserve"> has designated certain electric and employees as </w:t>
      </w:r>
      <w:r w:rsidR="00052162">
        <w:rPr>
          <w:rFonts w:ascii="Calibri" w:hAnsi="Calibri" w:cs="Calibri"/>
          <w:szCs w:val="24"/>
        </w:rPr>
        <w:t>Essential Critical Infrastructure Workers</w:t>
      </w:r>
      <w:r w:rsidR="006B64FE" w:rsidRPr="00946774">
        <w:rPr>
          <w:rFonts w:ascii="Calibri" w:hAnsi="Calibri" w:cs="Calibri"/>
          <w:szCs w:val="24"/>
        </w:rPr>
        <w:t xml:space="preserve">. </w:t>
      </w:r>
      <w:r w:rsidR="008365AD">
        <w:rPr>
          <w:rFonts w:ascii="Calibri" w:hAnsi="Calibri" w:cs="Calibri"/>
          <w:szCs w:val="24"/>
        </w:rPr>
        <w:t xml:space="preserve">Additionally, the most critical of Essential Critical Infrastructure Workers in the energy sector are deemed by the Electricity Subsector Coordinating Council (ESCC), as mission essential workers. </w:t>
      </w:r>
      <w:r w:rsidR="008365AD" w:rsidRPr="008365AD">
        <w:rPr>
          <w:rFonts w:ascii="Calibri" w:hAnsi="Calibri" w:cs="Calibri"/>
          <w:szCs w:val="24"/>
        </w:rPr>
        <w:t>Mission essential workers are a subset of our workforce that are responsible for the fundamental processes and facilities keeping the lights on and energy flowing. These employees are highly specialized and cannot work from home or in isolation from others on the job site.</w:t>
      </w:r>
      <w:r w:rsidR="006B64FE" w:rsidRPr="00946774">
        <w:rPr>
          <w:rFonts w:ascii="Calibri" w:hAnsi="Calibri" w:cs="Calibri"/>
          <w:szCs w:val="24"/>
        </w:rPr>
        <w:t xml:space="preserve"> </w:t>
      </w:r>
    </w:p>
    <w:p w:rsidR="00AE5F1D" w:rsidRDefault="00AE5F1D" w:rsidP="00AE5F1D">
      <w:pPr>
        <w:spacing w:after="240"/>
        <w:rPr>
          <w:rFonts w:ascii="Calibri" w:hAnsi="Calibri" w:cs="Calibri"/>
          <w:szCs w:val="24"/>
        </w:rPr>
      </w:pPr>
      <w:r w:rsidRPr="00946774">
        <w:rPr>
          <w:rFonts w:ascii="Calibri" w:hAnsi="Calibri" w:cs="Calibri"/>
          <w:szCs w:val="24"/>
        </w:rPr>
        <w:t>To reduce the risk of COVID-19 transmission among their</w:t>
      </w:r>
      <w:r w:rsidR="008365AD">
        <w:rPr>
          <w:rFonts w:ascii="Calibri" w:hAnsi="Calibri" w:cs="Calibri"/>
          <w:szCs w:val="24"/>
        </w:rPr>
        <w:t xml:space="preserve"> employee’s</w:t>
      </w:r>
      <w:r w:rsidRPr="00946774">
        <w:rPr>
          <w:rFonts w:ascii="Calibri" w:hAnsi="Calibri" w:cs="Calibri"/>
          <w:szCs w:val="24"/>
        </w:rPr>
        <w:t xml:space="preserve">, </w:t>
      </w:r>
      <w:r w:rsidR="00D00CE9" w:rsidRPr="008365AD">
        <w:rPr>
          <w:rFonts w:ascii="Calibri" w:hAnsi="Calibri" w:cs="Calibri"/>
          <w:b/>
          <w:bCs/>
          <w:szCs w:val="24"/>
        </w:rPr>
        <w:t>(</w:t>
      </w:r>
      <w:r w:rsidR="00D00CE9" w:rsidRPr="00052162">
        <w:rPr>
          <w:rFonts w:ascii="Calibri" w:hAnsi="Calibri" w:cs="Calibri"/>
          <w:b/>
          <w:bCs/>
          <w:color w:val="FF0000"/>
          <w:szCs w:val="24"/>
        </w:rPr>
        <w:t>INSERT ORGANIZATION NAME</w:t>
      </w:r>
      <w:r w:rsidR="00D00CE9" w:rsidRPr="00D00CE9">
        <w:rPr>
          <w:rFonts w:ascii="Calibri" w:hAnsi="Calibri" w:cs="Calibri"/>
          <w:b/>
          <w:bCs/>
          <w:szCs w:val="24"/>
        </w:rPr>
        <w:t>)</w:t>
      </w:r>
      <w:r w:rsidR="00D00CE9" w:rsidRPr="0056202B">
        <w:rPr>
          <w:rFonts w:ascii="Calibri" w:hAnsi="Calibri" w:cs="Calibri"/>
          <w:b/>
          <w:bCs/>
          <w:szCs w:val="24"/>
        </w:rPr>
        <w:t xml:space="preserve"> </w:t>
      </w:r>
      <w:r w:rsidR="008365AD">
        <w:rPr>
          <w:rFonts w:ascii="Calibri" w:hAnsi="Calibri" w:cs="Calibri"/>
          <w:szCs w:val="24"/>
        </w:rPr>
        <w:t>has</w:t>
      </w:r>
      <w:r w:rsidR="006B64FE" w:rsidRPr="00946774">
        <w:rPr>
          <w:rFonts w:ascii="Calibri" w:hAnsi="Calibri" w:cs="Calibri"/>
          <w:szCs w:val="24"/>
        </w:rPr>
        <w:t xml:space="preserve"> changed</w:t>
      </w:r>
      <w:r w:rsidRPr="00946774">
        <w:rPr>
          <w:rFonts w:ascii="Calibri" w:hAnsi="Calibri" w:cs="Calibri"/>
          <w:szCs w:val="24"/>
        </w:rPr>
        <w:t xml:space="preserve"> the way they work. For example, many of </w:t>
      </w:r>
      <w:r w:rsidR="00D00CE9" w:rsidRPr="008365AD">
        <w:rPr>
          <w:rFonts w:ascii="Calibri" w:hAnsi="Calibri" w:cs="Calibri"/>
          <w:b/>
          <w:bCs/>
          <w:szCs w:val="24"/>
        </w:rPr>
        <w:t>(</w:t>
      </w:r>
      <w:r w:rsidR="00D00CE9" w:rsidRPr="00052162">
        <w:rPr>
          <w:rFonts w:ascii="Calibri" w:hAnsi="Calibri" w:cs="Calibri"/>
          <w:b/>
          <w:bCs/>
          <w:color w:val="FF0000"/>
          <w:szCs w:val="24"/>
        </w:rPr>
        <w:t>INSERT ORGANIZATION NAME</w:t>
      </w:r>
      <w:r w:rsidR="00D00CE9" w:rsidRPr="00D00CE9">
        <w:rPr>
          <w:rFonts w:ascii="Calibri" w:hAnsi="Calibri" w:cs="Calibri"/>
          <w:b/>
          <w:bCs/>
          <w:szCs w:val="24"/>
        </w:rPr>
        <w:t>)</w:t>
      </w:r>
      <w:r w:rsidR="00D00CE9" w:rsidRPr="0056202B">
        <w:rPr>
          <w:rFonts w:ascii="Calibri" w:hAnsi="Calibri" w:cs="Calibri"/>
          <w:b/>
          <w:bCs/>
          <w:szCs w:val="24"/>
        </w:rPr>
        <w:t xml:space="preserve"> </w:t>
      </w:r>
      <w:r w:rsidR="008365AD">
        <w:rPr>
          <w:rFonts w:ascii="Calibri" w:hAnsi="Calibri" w:cs="Calibri"/>
          <w:szCs w:val="24"/>
        </w:rPr>
        <w:t>employees</w:t>
      </w:r>
      <w:r w:rsidRPr="00946774">
        <w:rPr>
          <w:rFonts w:ascii="Calibri" w:hAnsi="Calibri" w:cs="Calibri"/>
          <w:szCs w:val="24"/>
        </w:rPr>
        <w:t xml:space="preserve"> are using staggered shifts or smaller teams of </w:t>
      </w:r>
      <w:r w:rsidR="008365AD">
        <w:rPr>
          <w:rFonts w:ascii="Calibri" w:hAnsi="Calibri" w:cs="Calibri"/>
          <w:szCs w:val="24"/>
        </w:rPr>
        <w:t>mission essential workers</w:t>
      </w:r>
      <w:r w:rsidRPr="00946774">
        <w:rPr>
          <w:rFonts w:ascii="Calibri" w:hAnsi="Calibri" w:cs="Calibri"/>
          <w:szCs w:val="24"/>
        </w:rPr>
        <w:t xml:space="preserve">. However, due to the nature of the work, there are times when </w:t>
      </w:r>
      <w:r w:rsidR="008365AD">
        <w:rPr>
          <w:rFonts w:ascii="Calibri" w:hAnsi="Calibri" w:cs="Calibri"/>
          <w:szCs w:val="24"/>
        </w:rPr>
        <w:t>these</w:t>
      </w:r>
      <w:r w:rsidRPr="00946774">
        <w:rPr>
          <w:rFonts w:ascii="Calibri" w:hAnsi="Calibri" w:cs="Calibri"/>
          <w:szCs w:val="24"/>
        </w:rPr>
        <w:t xml:space="preserve"> employees need to be in close proximity to each other, making </w:t>
      </w:r>
      <w:r w:rsidR="006B64FE" w:rsidRPr="00946774">
        <w:rPr>
          <w:rFonts w:ascii="Calibri" w:hAnsi="Calibri" w:cs="Calibri"/>
          <w:szCs w:val="24"/>
        </w:rPr>
        <w:t>vaccination – and PPE – highly important</w:t>
      </w:r>
      <w:r w:rsidRPr="00946774">
        <w:rPr>
          <w:rFonts w:ascii="Calibri" w:hAnsi="Calibri" w:cs="Calibri"/>
          <w:szCs w:val="24"/>
        </w:rPr>
        <w:t xml:space="preserve"> to the job. </w:t>
      </w:r>
      <w:r w:rsidR="008365AD">
        <w:rPr>
          <w:rFonts w:ascii="Calibri" w:hAnsi="Calibri" w:cs="Calibri"/>
          <w:szCs w:val="24"/>
        </w:rPr>
        <w:t xml:space="preserve">Mission </w:t>
      </w:r>
      <w:r w:rsidR="008365AD">
        <w:rPr>
          <w:rFonts w:ascii="Calibri" w:hAnsi="Calibri" w:cs="Calibri"/>
          <w:szCs w:val="24"/>
        </w:rPr>
        <w:lastRenderedPageBreak/>
        <w:t xml:space="preserve">essential workers </w:t>
      </w:r>
      <w:r w:rsidRPr="00946774">
        <w:rPr>
          <w:rFonts w:ascii="Calibri" w:hAnsi="Calibri" w:cs="Calibri"/>
          <w:szCs w:val="24"/>
        </w:rPr>
        <w:t xml:space="preserve">in grid control rooms often work in open floor plan environments and the work requires frequent consultation between employees. Some work activities also require </w:t>
      </w:r>
      <w:r w:rsidR="008365AD">
        <w:rPr>
          <w:rFonts w:ascii="Calibri" w:hAnsi="Calibri" w:cs="Calibri"/>
          <w:szCs w:val="24"/>
        </w:rPr>
        <w:t>these</w:t>
      </w:r>
      <w:r w:rsidR="003542A8">
        <w:rPr>
          <w:rFonts w:ascii="Calibri" w:hAnsi="Calibri" w:cs="Calibri"/>
          <w:szCs w:val="24"/>
        </w:rPr>
        <w:t xml:space="preserve"> </w:t>
      </w:r>
      <w:r w:rsidRPr="00946774">
        <w:rPr>
          <w:rFonts w:ascii="Calibri" w:hAnsi="Calibri" w:cs="Calibri"/>
          <w:szCs w:val="24"/>
        </w:rPr>
        <w:t>employees to be in the community</w:t>
      </w:r>
      <w:r w:rsidR="003542A8">
        <w:rPr>
          <w:rFonts w:ascii="Calibri" w:hAnsi="Calibri" w:cs="Calibri"/>
          <w:szCs w:val="24"/>
        </w:rPr>
        <w:t xml:space="preserve"> conducting field work, often in teams, which increases their potential exposure to</w:t>
      </w:r>
      <w:r w:rsidRPr="00946774">
        <w:rPr>
          <w:rFonts w:ascii="Calibri" w:hAnsi="Calibri" w:cs="Calibri"/>
          <w:szCs w:val="24"/>
        </w:rPr>
        <w:t xml:space="preserve"> the virus. </w:t>
      </w:r>
    </w:p>
    <w:p w:rsidR="005165EC" w:rsidRPr="00946774" w:rsidRDefault="005165EC" w:rsidP="00AE5F1D">
      <w:pPr>
        <w:spacing w:after="240"/>
        <w:rPr>
          <w:rFonts w:ascii="Calibri" w:hAnsi="Calibri" w:cs="Calibri"/>
          <w:szCs w:val="24"/>
        </w:rPr>
      </w:pPr>
      <w:r w:rsidRPr="005165EC">
        <w:rPr>
          <w:rFonts w:ascii="Calibri" w:hAnsi="Calibri" w:cs="Calibri"/>
          <w:szCs w:val="24"/>
        </w:rPr>
        <w:t>Prioritizing vaccination for mission essential workers is consistent with the guidance contained in the October 2, 2020, “Framework for Equitable Allocation of COVID-19 Vaccine” by the National Academies of Sciences, Engineering, and Medicine (NASEM). The final report includes the recommendation that critical infrastructure workers be considered for prioritization based upon their job function and exposure to risks</w:t>
      </w:r>
    </w:p>
    <w:p w:rsidR="00AE5F1D" w:rsidRPr="00946774" w:rsidRDefault="00797B50" w:rsidP="00AE5F1D">
      <w:pPr>
        <w:spacing w:after="240"/>
        <w:rPr>
          <w:rFonts w:ascii="Calibri" w:hAnsi="Calibri" w:cs="Calibri"/>
          <w:szCs w:val="24"/>
        </w:rPr>
      </w:pPr>
      <w:r>
        <w:rPr>
          <w:rFonts w:ascii="Calibri" w:hAnsi="Calibri" w:cs="Calibri"/>
          <w:szCs w:val="24"/>
        </w:rPr>
        <w:t xml:space="preserve">It is for </w:t>
      </w:r>
      <w:r w:rsidR="00A34397">
        <w:rPr>
          <w:rFonts w:ascii="Calibri" w:hAnsi="Calibri" w:cs="Calibri"/>
          <w:szCs w:val="24"/>
        </w:rPr>
        <w:t>these</w:t>
      </w:r>
      <w:r>
        <w:rPr>
          <w:rFonts w:ascii="Calibri" w:hAnsi="Calibri" w:cs="Calibri"/>
          <w:szCs w:val="24"/>
        </w:rPr>
        <w:t xml:space="preserve"> reason</w:t>
      </w:r>
      <w:r w:rsidR="00A34397">
        <w:rPr>
          <w:rFonts w:ascii="Calibri" w:hAnsi="Calibri" w:cs="Calibri"/>
          <w:szCs w:val="24"/>
        </w:rPr>
        <w:t>s</w:t>
      </w:r>
      <w:r>
        <w:rPr>
          <w:rFonts w:ascii="Calibri" w:hAnsi="Calibri" w:cs="Calibri"/>
          <w:szCs w:val="24"/>
        </w:rPr>
        <w:t xml:space="preserve"> that we </w:t>
      </w:r>
      <w:r w:rsidR="00D7173B">
        <w:rPr>
          <w:rFonts w:ascii="Calibri" w:hAnsi="Calibri" w:cs="Calibri"/>
          <w:szCs w:val="24"/>
        </w:rPr>
        <w:t xml:space="preserve">respectfully </w:t>
      </w:r>
      <w:r>
        <w:rPr>
          <w:rFonts w:ascii="Calibri" w:hAnsi="Calibri" w:cs="Calibri"/>
          <w:szCs w:val="24"/>
        </w:rPr>
        <w:t xml:space="preserve">request the Governor’s COVID-19 Vaccine Task Force recognize prioritize </w:t>
      </w:r>
      <w:r w:rsidR="00D00CE9">
        <w:rPr>
          <w:rFonts w:ascii="Calibri" w:hAnsi="Calibri" w:cs="Calibri"/>
          <w:szCs w:val="24"/>
        </w:rPr>
        <w:t xml:space="preserve">these </w:t>
      </w:r>
      <w:r w:rsidR="008365AD">
        <w:rPr>
          <w:rFonts w:ascii="Calibri" w:hAnsi="Calibri" w:cs="Calibri"/>
          <w:szCs w:val="24"/>
        </w:rPr>
        <w:t>mission essential workers</w:t>
      </w:r>
      <w:r>
        <w:rPr>
          <w:rFonts w:ascii="Calibri" w:hAnsi="Calibri" w:cs="Calibri"/>
          <w:szCs w:val="24"/>
        </w:rPr>
        <w:t xml:space="preserve"> during Phase 1 of the Vaccination Plan. </w:t>
      </w:r>
      <w:r w:rsidR="00AE5F1D" w:rsidRPr="00946774">
        <w:rPr>
          <w:rFonts w:ascii="Calibri" w:hAnsi="Calibri" w:cs="Calibri"/>
          <w:szCs w:val="24"/>
        </w:rPr>
        <w:t xml:space="preserve">Thank you for your consideration of </w:t>
      </w:r>
      <w:r w:rsidR="00C9323E">
        <w:rPr>
          <w:rFonts w:ascii="Calibri" w:hAnsi="Calibri" w:cs="Calibri"/>
          <w:szCs w:val="24"/>
        </w:rPr>
        <w:t>our input</w:t>
      </w:r>
      <w:r w:rsidR="00AE5F1D" w:rsidRPr="00946774">
        <w:rPr>
          <w:rFonts w:ascii="Calibri" w:hAnsi="Calibri" w:cs="Calibri"/>
          <w:szCs w:val="24"/>
        </w:rPr>
        <w:t xml:space="preserve">. </w:t>
      </w:r>
      <w:r w:rsidR="00D00CE9" w:rsidRPr="00D00CE9">
        <w:rPr>
          <w:rFonts w:ascii="Calibri" w:hAnsi="Calibri" w:cs="Calibri"/>
          <w:b/>
          <w:bCs/>
          <w:szCs w:val="24"/>
        </w:rPr>
        <w:t>(</w:t>
      </w:r>
      <w:r w:rsidR="00D00CE9" w:rsidRPr="00D96528">
        <w:rPr>
          <w:rFonts w:ascii="Calibri" w:hAnsi="Calibri" w:cs="Calibri"/>
          <w:b/>
          <w:bCs/>
          <w:color w:val="FF0000"/>
          <w:szCs w:val="24"/>
        </w:rPr>
        <w:t>INSERT ORGANIZATION NAME</w:t>
      </w:r>
      <w:r w:rsidR="00D00CE9" w:rsidRPr="00D00CE9">
        <w:rPr>
          <w:rFonts w:ascii="Calibri" w:hAnsi="Calibri" w:cs="Calibri"/>
          <w:b/>
          <w:bCs/>
          <w:szCs w:val="24"/>
        </w:rPr>
        <w:t>)</w:t>
      </w:r>
      <w:r w:rsidR="00D00CE9">
        <w:rPr>
          <w:rFonts w:ascii="Calibri" w:hAnsi="Calibri" w:cs="Calibri"/>
          <w:szCs w:val="24"/>
        </w:rPr>
        <w:t xml:space="preserve"> is</w:t>
      </w:r>
      <w:r w:rsidR="00AE5F1D" w:rsidRPr="00946774">
        <w:rPr>
          <w:rFonts w:ascii="Calibri" w:hAnsi="Calibri" w:cs="Calibri"/>
          <w:szCs w:val="24"/>
        </w:rPr>
        <w:t xml:space="preserve"> committed to serv</w:t>
      </w:r>
      <w:r w:rsidR="003542A8">
        <w:rPr>
          <w:rFonts w:ascii="Calibri" w:hAnsi="Calibri" w:cs="Calibri"/>
          <w:szCs w:val="24"/>
        </w:rPr>
        <w:t>ing</w:t>
      </w:r>
      <w:r w:rsidR="00AE5F1D" w:rsidRPr="00946774">
        <w:rPr>
          <w:rFonts w:ascii="Calibri" w:hAnsi="Calibri" w:cs="Calibri"/>
          <w:szCs w:val="24"/>
        </w:rPr>
        <w:t xml:space="preserve"> </w:t>
      </w:r>
      <w:r w:rsidR="00D00CE9">
        <w:rPr>
          <w:rFonts w:ascii="Calibri" w:hAnsi="Calibri" w:cs="Calibri"/>
          <w:szCs w:val="24"/>
        </w:rPr>
        <w:t>our</w:t>
      </w:r>
      <w:r w:rsidR="00AE5F1D" w:rsidRPr="00946774">
        <w:rPr>
          <w:rFonts w:ascii="Calibri" w:hAnsi="Calibri" w:cs="Calibri"/>
          <w:szCs w:val="24"/>
        </w:rPr>
        <w:t xml:space="preserve"> communities Please contact me </w:t>
      </w:r>
      <w:r w:rsidR="00D87F84">
        <w:rPr>
          <w:rFonts w:ascii="Calibri" w:hAnsi="Calibri" w:cs="Calibri"/>
          <w:szCs w:val="24"/>
        </w:rPr>
        <w:t>________________________</w:t>
      </w:r>
      <w:r w:rsidR="00AE5F1D" w:rsidRPr="00946774">
        <w:rPr>
          <w:rFonts w:ascii="Calibri" w:hAnsi="Calibri" w:cs="Calibri"/>
          <w:szCs w:val="24"/>
        </w:rPr>
        <w:t xml:space="preserve"> if </w:t>
      </w:r>
      <w:r w:rsidR="00D87F84">
        <w:rPr>
          <w:rFonts w:ascii="Calibri" w:hAnsi="Calibri" w:cs="Calibri"/>
          <w:szCs w:val="24"/>
        </w:rPr>
        <w:t>we</w:t>
      </w:r>
      <w:r w:rsidR="00AE5F1D" w:rsidRPr="00946774">
        <w:rPr>
          <w:rFonts w:ascii="Calibri" w:hAnsi="Calibri" w:cs="Calibri"/>
          <w:szCs w:val="24"/>
        </w:rPr>
        <w:t xml:space="preserve"> can provide additional information or if we </w:t>
      </w:r>
      <w:r w:rsidR="007709EB">
        <w:rPr>
          <w:rFonts w:ascii="Calibri" w:hAnsi="Calibri" w:cs="Calibri"/>
          <w:szCs w:val="24"/>
        </w:rPr>
        <w:t xml:space="preserve">can </w:t>
      </w:r>
      <w:r w:rsidR="00AE5F1D" w:rsidRPr="00946774">
        <w:rPr>
          <w:rFonts w:ascii="Calibri" w:hAnsi="Calibri" w:cs="Calibri"/>
          <w:szCs w:val="24"/>
        </w:rPr>
        <w:t xml:space="preserve">be of assistance in any way. </w:t>
      </w:r>
    </w:p>
    <w:p w:rsidR="00AE5F1D" w:rsidRPr="00946774" w:rsidRDefault="00AE5F1D" w:rsidP="00AE5F1D">
      <w:pPr>
        <w:pStyle w:val="NoSpacing"/>
        <w:rPr>
          <w:rFonts w:ascii="Calibri" w:hAnsi="Calibri" w:cs="Calibri"/>
          <w:szCs w:val="24"/>
        </w:rPr>
      </w:pPr>
      <w:r w:rsidRPr="00946774">
        <w:rPr>
          <w:rFonts w:ascii="Calibri" w:hAnsi="Calibri" w:cs="Calibri"/>
          <w:szCs w:val="24"/>
        </w:rPr>
        <w:t>Sincerely,</w:t>
      </w:r>
    </w:p>
    <w:p w:rsidR="00AE5F1D" w:rsidRPr="00946774" w:rsidRDefault="00AE5F1D" w:rsidP="00AE5F1D">
      <w:pPr>
        <w:pStyle w:val="NoSpacing"/>
        <w:rPr>
          <w:rFonts w:ascii="Calibri" w:hAnsi="Calibri" w:cs="Calibri"/>
          <w:szCs w:val="24"/>
        </w:rPr>
      </w:pPr>
    </w:p>
    <w:p w:rsidR="00AE5F1D" w:rsidRDefault="00AE5F1D" w:rsidP="00AE5F1D">
      <w:pPr>
        <w:pStyle w:val="NoSpacing"/>
        <w:rPr>
          <w:rFonts w:ascii="Calibri" w:eastAsia="Franklin Gothic Book" w:hAnsi="Calibri" w:cs="Calibri"/>
          <w:noProof/>
          <w:szCs w:val="24"/>
        </w:rPr>
      </w:pPr>
    </w:p>
    <w:p w:rsidR="00133AA2" w:rsidRPr="00946774" w:rsidRDefault="00133AA2" w:rsidP="00AE5F1D">
      <w:pPr>
        <w:pStyle w:val="NoSpacing"/>
        <w:rPr>
          <w:rFonts w:ascii="Calibri" w:hAnsi="Calibri" w:cs="Calibri"/>
          <w:szCs w:val="24"/>
        </w:rPr>
      </w:pPr>
    </w:p>
    <w:p w:rsidR="00D7173B" w:rsidRDefault="00052162" w:rsidP="00D7173B">
      <w:pPr>
        <w:pStyle w:val="NoSpacing"/>
        <w:rPr>
          <w:rFonts w:ascii="Calibri" w:hAnsi="Calibri" w:cs="Calibri"/>
          <w:szCs w:val="24"/>
        </w:rPr>
        <w:sectPr w:rsidR="00D7173B" w:rsidSect="00D7173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rsidRPr="00052162">
        <w:rPr>
          <w:rFonts w:ascii="Calibri" w:hAnsi="Calibri" w:cs="Calibri"/>
          <w:b/>
          <w:bCs/>
          <w:szCs w:val="24"/>
        </w:rPr>
        <w:t>(</w:t>
      </w:r>
      <w:r w:rsidRPr="00052162">
        <w:rPr>
          <w:rFonts w:ascii="Calibri" w:hAnsi="Calibri" w:cs="Calibri"/>
          <w:b/>
          <w:bCs/>
          <w:color w:val="FF0000"/>
          <w:szCs w:val="24"/>
        </w:rPr>
        <w:t>INSERT SIGNATURE OF SENIOR LEADER</w:t>
      </w:r>
      <w:r w:rsidRPr="00052162">
        <w:rPr>
          <w:rFonts w:ascii="Calibri" w:hAnsi="Calibri" w:cs="Calibri"/>
          <w:b/>
          <w:bCs/>
          <w:szCs w:val="24"/>
        </w:rPr>
        <w:t>)</w:t>
      </w:r>
    </w:p>
    <w:p w:rsidR="00D7173B" w:rsidRDefault="00D7173B" w:rsidP="00D7173B">
      <w:pPr>
        <w:pStyle w:val="NoSpacing"/>
        <w:rPr>
          <w:rFonts w:ascii="Calibri" w:hAnsi="Calibri" w:cs="Calibri"/>
          <w:szCs w:val="24"/>
        </w:rPr>
      </w:pPr>
    </w:p>
    <w:sectPr w:rsidR="00D7173B" w:rsidSect="00D7173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F0275" w:rsidRDefault="006F0275" w:rsidP="00946774">
      <w:pPr>
        <w:spacing w:after="0"/>
      </w:pPr>
      <w:r>
        <w:separator/>
      </w:r>
    </w:p>
  </w:endnote>
  <w:endnote w:type="continuationSeparator" w:id="0">
    <w:p w:rsidR="006F0275" w:rsidRDefault="006F0275" w:rsidP="009467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6528" w:rsidRDefault="00D96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6528" w:rsidRDefault="00D96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6528" w:rsidRDefault="00D96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F0275" w:rsidRDefault="006F0275" w:rsidP="00946774">
      <w:pPr>
        <w:spacing w:after="0"/>
      </w:pPr>
      <w:r>
        <w:separator/>
      </w:r>
    </w:p>
  </w:footnote>
  <w:footnote w:type="continuationSeparator" w:id="0">
    <w:p w:rsidR="006F0275" w:rsidRDefault="006F0275" w:rsidP="00946774">
      <w:pPr>
        <w:spacing w:after="0"/>
      </w:pPr>
      <w:r>
        <w:continuationSeparator/>
      </w:r>
    </w:p>
  </w:footnote>
  <w:footnote w:id="1">
    <w:p w:rsidR="00200D4A" w:rsidRDefault="00200D4A">
      <w:pPr>
        <w:pStyle w:val="FootnoteText"/>
      </w:pPr>
      <w:r>
        <w:rPr>
          <w:rStyle w:val="FootnoteReference"/>
        </w:rPr>
        <w:footnoteRef/>
      </w:r>
      <w:r>
        <w:t xml:space="preserve"> Energy Sector Mission Essential Workers are defined by the Electricity Subsector Coordinating Council in their April 2020 document</w:t>
      </w:r>
      <w:r w:rsidR="008365AD">
        <w:t>,</w:t>
      </w:r>
      <w:r>
        <w:t xml:space="preserve"> </w:t>
      </w:r>
      <w:r w:rsidRPr="008365AD">
        <w:rPr>
          <w:i/>
          <w:iCs/>
        </w:rPr>
        <w:t>Ensuring Energy Reliability Throughout the COVID-19 Pandemic: Testing and Protecting Mission-Essential Control Center and Generation Facility Personnel Is Fundamental</w:t>
      </w:r>
      <w:r>
        <w:t xml:space="preserve">, which can be found at </w:t>
      </w:r>
      <w:r w:rsidRPr="00200D4A">
        <w:t xml:space="preserve"> </w:t>
      </w:r>
      <w:hyperlink r:id="rId1" w:history="1">
        <w:r w:rsidRPr="000A6709">
          <w:rPr>
            <w:rStyle w:val="Hyperlink"/>
          </w:rPr>
          <w:t>https://www.electricitysubsector.org/-/media/Files/ESCC/Documents/ESCC_Mission_Essential_Workforce_2020.ashx</w:t>
        </w:r>
      </w:hyperlink>
    </w:p>
    <w:p w:rsidR="00200D4A" w:rsidRDefault="00200D4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E5F1D" w:rsidRPr="007709EB" w:rsidRDefault="00AE5F1D" w:rsidP="00AE5F1D">
    <w:pPr>
      <w:pStyle w:val="Header"/>
      <w:jc w:val="right"/>
      <w:rPr>
        <w:rFonts w:asciiTheme="minorHAnsi" w:hAnsiTheme="minorHAnsi" w:cstheme="minorHAnsi"/>
        <w:i/>
        <w:iCs/>
        <w:sz w:val="20"/>
        <w:szCs w:val="20"/>
      </w:rPr>
    </w:pPr>
    <w:r w:rsidRPr="007709EB">
      <w:rPr>
        <w:rFonts w:asciiTheme="minorHAnsi" w:hAnsiTheme="minorHAnsi" w:cstheme="minorHAnsi"/>
        <w:i/>
        <w:iCs/>
        <w:sz w:val="20"/>
        <w:szCs w:val="20"/>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E5F1D" w:rsidRDefault="006F0275" w:rsidP="00AE5F1D">
    <w:pPr>
      <w:pStyle w:val="Header"/>
      <w:tabs>
        <w:tab w:val="clear" w:pos="9360"/>
      </w:tabs>
      <w:ind w:left="-720"/>
    </w:pPr>
    <w:sdt>
      <w:sdtPr>
        <w:id w:val="-2047207705"/>
        <w:docPartObj>
          <w:docPartGallery w:val="Watermarks"/>
          <w:docPartUnique/>
        </w:docPartObj>
      </w:sdtPr>
      <w:sdtEndPr/>
      <w:sdtContent>
        <w:r>
          <w:rPr>
            <w:noProof/>
          </w:rPr>
          <w:pict w14:anchorId="79269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alt="" style="position:absolute;left:0;text-align:left;margin-left:0;margin-top:0;width:461.85pt;height:197.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sdtContent>
    </w:sdt>
    <w:r w:rsidR="00AE5F1D">
      <w:tab/>
    </w:r>
    <w:r w:rsidR="00AE5F1D">
      <w:tab/>
    </w:r>
  </w:p>
  <w:p w:rsidR="00AE5F1D" w:rsidRDefault="00AE5F1D">
    <w:pPr>
      <w:pStyle w:val="Header"/>
    </w:pP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6528" w:rsidRDefault="00D965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00"/>
    <w:rsid w:val="00052162"/>
    <w:rsid w:val="000D28A2"/>
    <w:rsid w:val="000F1D8A"/>
    <w:rsid w:val="00133AA2"/>
    <w:rsid w:val="001906F2"/>
    <w:rsid w:val="00200D4A"/>
    <w:rsid w:val="00261774"/>
    <w:rsid w:val="002E274E"/>
    <w:rsid w:val="002E79D7"/>
    <w:rsid w:val="003542A8"/>
    <w:rsid w:val="003E3C80"/>
    <w:rsid w:val="003E56D8"/>
    <w:rsid w:val="00496D5A"/>
    <w:rsid w:val="004B6E1A"/>
    <w:rsid w:val="004D477E"/>
    <w:rsid w:val="005165EC"/>
    <w:rsid w:val="0056202B"/>
    <w:rsid w:val="00575557"/>
    <w:rsid w:val="005D1BED"/>
    <w:rsid w:val="00644600"/>
    <w:rsid w:val="00670B9B"/>
    <w:rsid w:val="006B64FE"/>
    <w:rsid w:val="006E280D"/>
    <w:rsid w:val="006F0275"/>
    <w:rsid w:val="007709EB"/>
    <w:rsid w:val="00797B50"/>
    <w:rsid w:val="00834F03"/>
    <w:rsid w:val="008365AD"/>
    <w:rsid w:val="00946774"/>
    <w:rsid w:val="00A25B91"/>
    <w:rsid w:val="00A34397"/>
    <w:rsid w:val="00A53ECD"/>
    <w:rsid w:val="00AE5F1D"/>
    <w:rsid w:val="00B23CCA"/>
    <w:rsid w:val="00BA5174"/>
    <w:rsid w:val="00C9323E"/>
    <w:rsid w:val="00D00CE9"/>
    <w:rsid w:val="00D21ED9"/>
    <w:rsid w:val="00D3447E"/>
    <w:rsid w:val="00D446DE"/>
    <w:rsid w:val="00D7173B"/>
    <w:rsid w:val="00D856F9"/>
    <w:rsid w:val="00D87F84"/>
    <w:rsid w:val="00D96528"/>
    <w:rsid w:val="00DD0FB4"/>
    <w:rsid w:val="00DD2E86"/>
    <w:rsid w:val="00E1455A"/>
    <w:rsid w:val="00E157D8"/>
    <w:rsid w:val="00E24B84"/>
    <w:rsid w:val="00E64FCB"/>
    <w:rsid w:val="00EC3F13"/>
    <w:rsid w:val="00F1673B"/>
    <w:rsid w:val="00F73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DEF28C"/>
  <w15:chartTrackingRefBased/>
  <w15:docId w15:val="{27D67601-04BE-FA40-8ED1-929C0DAD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4"/>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F1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5F1D"/>
    <w:rPr>
      <w:color w:val="0563C1" w:themeColor="hyperlink"/>
      <w:u w:val="single"/>
    </w:rPr>
  </w:style>
  <w:style w:type="paragraph" w:styleId="Header">
    <w:name w:val="header"/>
    <w:basedOn w:val="Normal"/>
    <w:link w:val="HeaderChar"/>
    <w:uiPriority w:val="99"/>
    <w:unhideWhenUsed/>
    <w:rsid w:val="00AE5F1D"/>
    <w:pPr>
      <w:tabs>
        <w:tab w:val="center" w:pos="4680"/>
        <w:tab w:val="right" w:pos="9360"/>
      </w:tabs>
      <w:spacing w:after="0"/>
    </w:pPr>
  </w:style>
  <w:style w:type="character" w:customStyle="1" w:styleId="HeaderChar">
    <w:name w:val="Header Char"/>
    <w:basedOn w:val="DefaultParagraphFont"/>
    <w:link w:val="Header"/>
    <w:uiPriority w:val="99"/>
    <w:rsid w:val="00AE5F1D"/>
    <w:rPr>
      <w:rFonts w:ascii="Times New Roman" w:hAnsi="Times New Roman"/>
    </w:rPr>
  </w:style>
  <w:style w:type="paragraph" w:styleId="NoSpacing">
    <w:name w:val="No Spacing"/>
    <w:uiPriority w:val="1"/>
    <w:qFormat/>
    <w:rsid w:val="00AE5F1D"/>
    <w:pPr>
      <w:spacing w:after="0"/>
    </w:pPr>
    <w:rPr>
      <w:rFonts w:ascii="Times New Roman" w:hAnsi="Times New Roman"/>
    </w:rPr>
  </w:style>
  <w:style w:type="paragraph" w:styleId="Footer">
    <w:name w:val="footer"/>
    <w:basedOn w:val="Normal"/>
    <w:link w:val="FooterChar"/>
    <w:uiPriority w:val="99"/>
    <w:unhideWhenUsed/>
    <w:rsid w:val="00946774"/>
    <w:pPr>
      <w:tabs>
        <w:tab w:val="center" w:pos="4680"/>
        <w:tab w:val="right" w:pos="9360"/>
      </w:tabs>
      <w:spacing w:after="0"/>
    </w:pPr>
  </w:style>
  <w:style w:type="character" w:customStyle="1" w:styleId="FooterChar">
    <w:name w:val="Footer Char"/>
    <w:basedOn w:val="DefaultParagraphFont"/>
    <w:link w:val="Footer"/>
    <w:uiPriority w:val="99"/>
    <w:rsid w:val="00946774"/>
    <w:rPr>
      <w:rFonts w:ascii="Times New Roman" w:hAnsi="Times New Roman"/>
    </w:rPr>
  </w:style>
  <w:style w:type="paragraph" w:styleId="BalloonText">
    <w:name w:val="Balloon Text"/>
    <w:basedOn w:val="Normal"/>
    <w:link w:val="BalloonTextChar"/>
    <w:uiPriority w:val="99"/>
    <w:semiHidden/>
    <w:unhideWhenUsed/>
    <w:rsid w:val="00E24B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B84"/>
    <w:rPr>
      <w:rFonts w:ascii="Segoe UI" w:hAnsi="Segoe UI" w:cs="Segoe UI"/>
      <w:sz w:val="18"/>
      <w:szCs w:val="18"/>
    </w:rPr>
  </w:style>
  <w:style w:type="paragraph" w:styleId="EndnoteText">
    <w:name w:val="endnote text"/>
    <w:basedOn w:val="Normal"/>
    <w:link w:val="EndnoteTextChar"/>
    <w:uiPriority w:val="99"/>
    <w:semiHidden/>
    <w:unhideWhenUsed/>
    <w:rsid w:val="00200D4A"/>
    <w:pPr>
      <w:spacing w:after="0"/>
    </w:pPr>
    <w:rPr>
      <w:sz w:val="20"/>
      <w:szCs w:val="20"/>
    </w:rPr>
  </w:style>
  <w:style w:type="character" w:customStyle="1" w:styleId="EndnoteTextChar">
    <w:name w:val="Endnote Text Char"/>
    <w:basedOn w:val="DefaultParagraphFont"/>
    <w:link w:val="EndnoteText"/>
    <w:uiPriority w:val="99"/>
    <w:semiHidden/>
    <w:rsid w:val="00200D4A"/>
    <w:rPr>
      <w:rFonts w:ascii="Times New Roman" w:hAnsi="Times New Roman"/>
      <w:sz w:val="20"/>
      <w:szCs w:val="20"/>
    </w:rPr>
  </w:style>
  <w:style w:type="character" w:styleId="EndnoteReference">
    <w:name w:val="endnote reference"/>
    <w:basedOn w:val="DefaultParagraphFont"/>
    <w:uiPriority w:val="99"/>
    <w:semiHidden/>
    <w:unhideWhenUsed/>
    <w:rsid w:val="00200D4A"/>
    <w:rPr>
      <w:vertAlign w:val="superscript"/>
    </w:rPr>
  </w:style>
  <w:style w:type="paragraph" w:styleId="FootnoteText">
    <w:name w:val="footnote text"/>
    <w:basedOn w:val="Normal"/>
    <w:link w:val="FootnoteTextChar"/>
    <w:uiPriority w:val="99"/>
    <w:semiHidden/>
    <w:unhideWhenUsed/>
    <w:rsid w:val="00200D4A"/>
    <w:pPr>
      <w:spacing w:after="0"/>
    </w:pPr>
    <w:rPr>
      <w:sz w:val="20"/>
      <w:szCs w:val="20"/>
    </w:rPr>
  </w:style>
  <w:style w:type="character" w:customStyle="1" w:styleId="FootnoteTextChar">
    <w:name w:val="Footnote Text Char"/>
    <w:basedOn w:val="DefaultParagraphFont"/>
    <w:link w:val="FootnoteText"/>
    <w:uiPriority w:val="99"/>
    <w:semiHidden/>
    <w:rsid w:val="00200D4A"/>
    <w:rPr>
      <w:rFonts w:ascii="Times New Roman" w:hAnsi="Times New Roman"/>
      <w:sz w:val="20"/>
      <w:szCs w:val="20"/>
    </w:rPr>
  </w:style>
  <w:style w:type="character" w:styleId="FootnoteReference">
    <w:name w:val="footnote reference"/>
    <w:basedOn w:val="DefaultParagraphFont"/>
    <w:uiPriority w:val="99"/>
    <w:semiHidden/>
    <w:unhideWhenUsed/>
    <w:rsid w:val="00200D4A"/>
    <w:rPr>
      <w:vertAlign w:val="superscript"/>
    </w:rPr>
  </w:style>
  <w:style w:type="character" w:styleId="UnresolvedMention">
    <w:name w:val="Unresolved Mention"/>
    <w:basedOn w:val="DefaultParagraphFont"/>
    <w:uiPriority w:val="99"/>
    <w:semiHidden/>
    <w:unhideWhenUsed/>
    <w:rsid w:val="00200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electricitysubsector.org/-/media/Files/ESCC/Documents/ESCC_Mission_Essential_Workforce_2020.ash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xiibaro/Downloads/Sample%20Vaccine%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7F71F4C199524284121E7F207486A9" ma:contentTypeVersion="13" ma:contentTypeDescription="Create a new document." ma:contentTypeScope="" ma:versionID="6897105849dfceecef5ee1f9ca66124d">
  <xsd:schema xmlns:xsd="http://www.w3.org/2001/XMLSchema" xmlns:xs="http://www.w3.org/2001/XMLSchema" xmlns:p="http://schemas.microsoft.com/office/2006/metadata/properties" xmlns:ns3="6fb28227-ff39-4067-a629-66e07b21afa7" xmlns:ns4="1ffb875a-9b1e-47fa-9a5b-efb4b2b31234" targetNamespace="http://schemas.microsoft.com/office/2006/metadata/properties" ma:root="true" ma:fieldsID="15c5f34ea62de99c8546f40f8be6f611" ns3:_="" ns4:_="">
    <xsd:import namespace="6fb28227-ff39-4067-a629-66e07b21afa7"/>
    <xsd:import namespace="1ffb875a-9b1e-47fa-9a5b-efb4b2b31234"/>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28227-ff39-4067-a629-66e07b21a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fb875a-9b1e-47fa-9a5b-efb4b2b312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72A40-0C09-46A4-A8C8-622E393E3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28227-ff39-4067-a629-66e07b21afa7"/>
    <ds:schemaRef ds:uri="1ffb875a-9b1e-47fa-9a5b-efb4b2b31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07BD2-C035-40D2-8246-3ECAFDD5C1B5}">
  <ds:schemaRefs>
    <ds:schemaRef ds:uri="http://schemas.openxmlformats.org/officeDocument/2006/bibliography"/>
  </ds:schemaRefs>
</ds:datastoreItem>
</file>

<file path=customXml/itemProps3.xml><?xml version="1.0" encoding="utf-8"?>
<ds:datastoreItem xmlns:ds="http://schemas.openxmlformats.org/officeDocument/2006/customXml" ds:itemID="{C94CAB84-69D9-4E5E-A178-B5EC06ECAC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83FD25-FDFB-4407-87BE-54AAD2A00A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Sample Vaccine Letter Template.dotx</Template>
  <TotalTime>0</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Blaylock</dc:creator>
  <cp:keywords/>
  <dc:description/>
  <cp:lastModifiedBy>David Blaylock</cp:lastModifiedBy>
  <cp:revision>1</cp:revision>
  <dcterms:created xsi:type="dcterms:W3CDTF">2020-12-03T16:58:00Z</dcterms:created>
  <dcterms:modified xsi:type="dcterms:W3CDTF">2020-12-03T16:58:00Z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0x010100627F71F4C199524284121E7F207486A9</vt:lpwstr>
  </property>
</Properties>
</file>