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72D74A06" w:rsidR="00B85AB4" w:rsidRDefault="00106E59" w:rsidP="00B86377">
      <w:pPr>
        <w:rPr>
          <w:rFonts w:ascii="Raleway" w:hAnsi="Raleway" w:cs="Arial"/>
          <w:b/>
          <w:bCs/>
        </w:rPr>
      </w:pPr>
      <w:r>
        <w:rPr>
          <w:rFonts w:ascii="Raleway" w:hAnsi="Raleway" w:cs="Arial"/>
          <w:b/>
          <w:bCs/>
        </w:rPr>
        <w:t>Stowe Electric Department</w:t>
      </w:r>
      <w:r w:rsidR="00DA6FB8" w:rsidRPr="00DA6FB8">
        <w:rPr>
          <w:rFonts w:ascii="Raleway" w:hAnsi="Raleway" w:cs="Arial"/>
          <w:b/>
          <w:bCs/>
        </w:rPr>
        <w:t xml:space="preserve"> </w:t>
      </w:r>
      <w:r w:rsidR="00C15BB8" w:rsidRPr="00C15BB8">
        <w:rPr>
          <w:rFonts w:ascii="Raleway" w:hAnsi="Raleway" w:cs="Arial"/>
          <w:b/>
          <w:bCs/>
        </w:rPr>
        <w:t xml:space="preserve">receives </w:t>
      </w:r>
      <w:r w:rsidR="00AA6B36" w:rsidRPr="00AA6B36">
        <w:rPr>
          <w:rFonts w:ascii="Raleway" w:hAnsi="Raleway" w:cs="Arial"/>
          <w:b/>
          <w:bCs/>
        </w:rPr>
        <w:t>national energy innovator award</w:t>
      </w:r>
      <w:r w:rsidR="00AA6B36">
        <w:rPr>
          <w:rFonts w:ascii="Raleway" w:hAnsi="Raleway" w:cs="Arial"/>
          <w:b/>
          <w:bCs/>
        </w:rPr>
        <w:t xml:space="preserve"> </w:t>
      </w:r>
    </w:p>
    <w:p w14:paraId="01D37B01" w14:textId="77777777" w:rsidR="00D46A5E" w:rsidRPr="009F3350" w:rsidRDefault="00D46A5E" w:rsidP="00B86377">
      <w:pPr>
        <w:rPr>
          <w:rFonts w:ascii="Raleway" w:hAnsi="Raleway" w:cs="Arial"/>
          <w:b/>
          <w:bCs/>
        </w:rPr>
      </w:pPr>
    </w:p>
    <w:p w14:paraId="3C36E5B7" w14:textId="3686896A" w:rsidR="00394356" w:rsidRPr="00394356" w:rsidRDefault="00106E59" w:rsidP="00394356">
      <w:pPr>
        <w:rPr>
          <w:rFonts w:ascii="Raleway" w:hAnsi="Raleway" w:cs="Arial"/>
        </w:rPr>
      </w:pPr>
      <w:r>
        <w:rPr>
          <w:rFonts w:ascii="Raleway" w:hAnsi="Raleway" w:cs="Arial"/>
          <w:b/>
        </w:rPr>
        <w:t xml:space="preserve">Seattle, Washington, June </w:t>
      </w:r>
      <w:r w:rsidR="00711D91">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00EA1875" w:rsidRPr="00EA1875">
        <w:rPr>
          <w:rFonts w:ascii="Raleway" w:hAnsi="Raleway" w:cs="Arial"/>
        </w:rPr>
        <w:t xml:space="preserve">The </w:t>
      </w:r>
      <w:r>
        <w:rPr>
          <w:rFonts w:ascii="Raleway" w:hAnsi="Raleway" w:cs="Arial"/>
        </w:rPr>
        <w:t>Stowe Electric Department, of Vermont</w:t>
      </w:r>
      <w:r w:rsidR="002A3189">
        <w:rPr>
          <w:rFonts w:ascii="Raleway" w:hAnsi="Raleway" w:cs="Arial"/>
        </w:rPr>
        <w:t>,</w:t>
      </w:r>
      <w:r w:rsidR="00FA26C7">
        <w:rPr>
          <w:rFonts w:ascii="Raleway" w:hAnsi="Raleway" w:cs="Arial"/>
        </w:rPr>
        <w:t xml:space="preserve"> </w:t>
      </w:r>
      <w:r w:rsidR="00A63C0F" w:rsidRPr="00A63C0F">
        <w:rPr>
          <w:rFonts w:ascii="Raleway" w:hAnsi="Raleway" w:cs="Arial"/>
        </w:rPr>
        <w:t xml:space="preserve">received </w:t>
      </w:r>
      <w:r w:rsidR="00E3694E" w:rsidRPr="00E3694E">
        <w:rPr>
          <w:rFonts w:ascii="Raleway" w:hAnsi="Raleway" w:cs="Arial"/>
        </w:rPr>
        <w:t xml:space="preserve">an American Public Power Association Energy Innovator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sidR="00E71902" w:rsidRPr="009F3350">
        <w:rPr>
          <w:rFonts w:ascii="Raleway" w:hAnsi="Raleway" w:cs="Arial"/>
        </w:rPr>
        <w:t>Nashville, Tennessee</w:t>
      </w:r>
      <w:r w:rsidR="00B72E62" w:rsidRPr="009F3350">
        <w:rPr>
          <w:rFonts w:ascii="Raleway" w:hAnsi="Raleway" w:cs="Arial"/>
        </w:rPr>
        <w:t>.</w:t>
      </w:r>
      <w:r w:rsidR="00E66D03">
        <w:rPr>
          <w:rFonts w:ascii="Raleway" w:hAnsi="Raleway" w:cs="Arial"/>
        </w:rPr>
        <w:t xml:space="preserve"> </w:t>
      </w:r>
      <w:r w:rsidR="00CF6014" w:rsidRPr="00CF6014">
        <w:rPr>
          <w:rFonts w:ascii="Raleway" w:hAnsi="Raleway" w:cs="Arial"/>
        </w:rPr>
        <w:t>The award honors utilities that have developed or applied creative, energy-efficient techniques and technologies to their work, in order to provide better service to electric customers or projects that increase the efficiency of utility operations or resource efficiency.</w:t>
      </w:r>
    </w:p>
    <w:p w14:paraId="2DE08EA6" w14:textId="21176FAE" w:rsidR="00CC4126" w:rsidRPr="009F3350" w:rsidRDefault="00CC4126" w:rsidP="0003468F">
      <w:pPr>
        <w:rPr>
          <w:rFonts w:ascii="Raleway" w:hAnsi="Raleway" w:cs="Arial"/>
        </w:rPr>
      </w:pPr>
    </w:p>
    <w:p w14:paraId="371E1688" w14:textId="77777777" w:rsidR="00106E59" w:rsidRDefault="00106E59" w:rsidP="00106E59">
      <w:pPr>
        <w:rPr>
          <w:rFonts w:ascii="Raleway" w:hAnsi="Raleway" w:cs="Arial"/>
        </w:rPr>
      </w:pPr>
      <w:r w:rsidRPr="00106E59">
        <w:rPr>
          <w:rFonts w:ascii="Raleway" w:hAnsi="Raleway" w:cs="Arial"/>
        </w:rPr>
        <w:t>In 2021, Stowe Electric Department began a partnership with the University of Vermont to offer college seniors a “service learning” opportunity working at a project site. Students contributed research and site studies to revitalize a historic sawmill, including presenting research for their academic capstone projects on topics such as invasive species mitigation, recreational river access, hydropower, solar integration, and storm water management. The partnership allowed Stowe to leverage the project into several grants, in addition to attracting visits from members of Vermont’s congressional delegation and support from the Idaho National Laboratory. Moreover, the students’ proposed design plans offered alternative options for the utility to consider alongside those from paid consulting firms, while also connecting students with the firms for potential future employment.</w:t>
      </w:r>
    </w:p>
    <w:p w14:paraId="4A88E5EA" w14:textId="77777777" w:rsidR="00106E59" w:rsidRDefault="00106E59" w:rsidP="00106E59">
      <w:pPr>
        <w:rPr>
          <w:rFonts w:ascii="Raleway" w:hAnsi="Raleway" w:cs="Arial"/>
        </w:rPr>
      </w:pPr>
    </w:p>
    <w:p w14:paraId="6A8E506E" w14:textId="185330EE" w:rsidR="004A5EB2" w:rsidRDefault="00106E59" w:rsidP="00106E59">
      <w:pPr>
        <w:rPr>
          <w:rFonts w:ascii="Raleway" w:hAnsi="Raleway" w:cs="Arial"/>
        </w:rPr>
      </w:pPr>
      <w:r w:rsidRPr="00106E59">
        <w:rPr>
          <w:rFonts w:ascii="Raleway" w:hAnsi="Raleway" w:cs="Arial"/>
        </w:rPr>
        <w:t>The program’s success led the university to pursue an expanded rural development partnership to provide similar support for small communities throughout the state, while the electric department has expanded its educational partnership to include Husson University in Maine and is pursuing relationships with Vermont Technical College and Norwich University.</w:t>
      </w:r>
    </w:p>
    <w:p w14:paraId="318BB291" w14:textId="77777777" w:rsidR="0003468F" w:rsidRDefault="0003468F" w:rsidP="00B86377">
      <w:pPr>
        <w:jc w:val="center"/>
        <w:rPr>
          <w:rFonts w:ascii="Raleway" w:hAnsi="Raleway" w:cs="Arial"/>
        </w:rPr>
      </w:pPr>
    </w:p>
    <w:p w14:paraId="66448E60" w14:textId="60121A66"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22C49"/>
    <w:rsid w:val="0003226C"/>
    <w:rsid w:val="0003242F"/>
    <w:rsid w:val="00032C38"/>
    <w:rsid w:val="0003468F"/>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06E59"/>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97105"/>
    <w:rsid w:val="001B7963"/>
    <w:rsid w:val="001C77FC"/>
    <w:rsid w:val="001D368C"/>
    <w:rsid w:val="001D524C"/>
    <w:rsid w:val="001E7215"/>
    <w:rsid w:val="001F52FA"/>
    <w:rsid w:val="00203C47"/>
    <w:rsid w:val="002052F0"/>
    <w:rsid w:val="00212F9E"/>
    <w:rsid w:val="0022356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92209"/>
    <w:rsid w:val="002A3068"/>
    <w:rsid w:val="002A3189"/>
    <w:rsid w:val="002C181F"/>
    <w:rsid w:val="002C3C06"/>
    <w:rsid w:val="002D7FF4"/>
    <w:rsid w:val="002E5D0D"/>
    <w:rsid w:val="002F375F"/>
    <w:rsid w:val="002F52DC"/>
    <w:rsid w:val="00304FE6"/>
    <w:rsid w:val="00306708"/>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0295"/>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5449"/>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3CBC"/>
    <w:rsid w:val="005A5D57"/>
    <w:rsid w:val="005A6FFE"/>
    <w:rsid w:val="005D2E74"/>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D65E7"/>
    <w:rsid w:val="006E1109"/>
    <w:rsid w:val="006F0929"/>
    <w:rsid w:val="00705EB4"/>
    <w:rsid w:val="00706BCB"/>
    <w:rsid w:val="00711D91"/>
    <w:rsid w:val="00711EDB"/>
    <w:rsid w:val="00714790"/>
    <w:rsid w:val="0072054A"/>
    <w:rsid w:val="00721AA7"/>
    <w:rsid w:val="00725E77"/>
    <w:rsid w:val="00762CD8"/>
    <w:rsid w:val="00762DBD"/>
    <w:rsid w:val="00771FEC"/>
    <w:rsid w:val="007A44D4"/>
    <w:rsid w:val="007A65CA"/>
    <w:rsid w:val="007C1567"/>
    <w:rsid w:val="007C79FA"/>
    <w:rsid w:val="007E7356"/>
    <w:rsid w:val="00824017"/>
    <w:rsid w:val="00845B45"/>
    <w:rsid w:val="00852E45"/>
    <w:rsid w:val="00860B52"/>
    <w:rsid w:val="00861BD9"/>
    <w:rsid w:val="00861F7E"/>
    <w:rsid w:val="0086586F"/>
    <w:rsid w:val="00873F80"/>
    <w:rsid w:val="008A63F3"/>
    <w:rsid w:val="008B0E8A"/>
    <w:rsid w:val="008B2BDD"/>
    <w:rsid w:val="008B5D30"/>
    <w:rsid w:val="008B654B"/>
    <w:rsid w:val="008C3A99"/>
    <w:rsid w:val="008C4E0F"/>
    <w:rsid w:val="008F3A95"/>
    <w:rsid w:val="008F41C3"/>
    <w:rsid w:val="008F4650"/>
    <w:rsid w:val="008F49E2"/>
    <w:rsid w:val="008F5D72"/>
    <w:rsid w:val="008F6704"/>
    <w:rsid w:val="0090127F"/>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4685D"/>
    <w:rsid w:val="00A54772"/>
    <w:rsid w:val="00A63C0F"/>
    <w:rsid w:val="00A91E64"/>
    <w:rsid w:val="00A945BB"/>
    <w:rsid w:val="00A957D0"/>
    <w:rsid w:val="00AA40EE"/>
    <w:rsid w:val="00AA41D1"/>
    <w:rsid w:val="00AA6B36"/>
    <w:rsid w:val="00AA7CC2"/>
    <w:rsid w:val="00AC723A"/>
    <w:rsid w:val="00AE3A6C"/>
    <w:rsid w:val="00AE42F6"/>
    <w:rsid w:val="00AE520C"/>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BE2A1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CF6014"/>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A6FB8"/>
    <w:rsid w:val="00DC0E27"/>
    <w:rsid w:val="00DC7B0F"/>
    <w:rsid w:val="00DF2AB4"/>
    <w:rsid w:val="00E01C41"/>
    <w:rsid w:val="00E075FA"/>
    <w:rsid w:val="00E11F30"/>
    <w:rsid w:val="00E253C4"/>
    <w:rsid w:val="00E347D1"/>
    <w:rsid w:val="00E3694E"/>
    <w:rsid w:val="00E506E1"/>
    <w:rsid w:val="00E513C1"/>
    <w:rsid w:val="00E5412E"/>
    <w:rsid w:val="00E66D03"/>
    <w:rsid w:val="00E71902"/>
    <w:rsid w:val="00E72792"/>
    <w:rsid w:val="00E77582"/>
    <w:rsid w:val="00E94D70"/>
    <w:rsid w:val="00EA1875"/>
    <w:rsid w:val="00EB355F"/>
    <w:rsid w:val="00EC1F24"/>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B736F"/>
    <w:rsid w:val="00FC5D5D"/>
    <w:rsid w:val="00FC6377"/>
    <w:rsid w:val="00FC687A"/>
    <w:rsid w:val="00FE0354"/>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24321-2CA8-44E9-A0A3-6B81C08CA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3</cp:revision>
  <cp:lastPrinted>2017-01-05T19:09:00Z</cp:lastPrinted>
  <dcterms:created xsi:type="dcterms:W3CDTF">2023-06-01T19:56:00Z</dcterms:created>
  <dcterms:modified xsi:type="dcterms:W3CDTF">2023-06-02T13:27:00Z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