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7665CF9" w:rsidR="00CC5E0E" w:rsidRPr="00CC5E0E" w:rsidRDefault="00D27463" w:rsidP="00CC5E0E">
      <w:pPr>
        <w:rPr>
          <w:rFonts w:ascii="Raleway" w:hAnsi="Raleway" w:cs="Arial"/>
          <w:b/>
          <w:bCs/>
        </w:rPr>
      </w:pPr>
      <w:r>
        <w:rPr>
          <w:rFonts w:ascii="Raleway" w:hAnsi="Raleway" w:cs="Arial"/>
          <w:b/>
          <w:bCs/>
        </w:rPr>
        <w:t>Bryan Texas Utilities General Manager</w:t>
      </w:r>
      <w:r w:rsidR="00F13DB3">
        <w:rPr>
          <w:rFonts w:ascii="Raleway" w:hAnsi="Raleway" w:cs="Arial"/>
          <w:b/>
          <w:bCs/>
        </w:rPr>
        <w:t xml:space="preserve"> </w:t>
      </w:r>
      <w:r w:rsidR="0086586F" w:rsidRPr="009F3350">
        <w:rPr>
          <w:rFonts w:ascii="Raleway" w:hAnsi="Raleway" w:cs="Arial"/>
          <w:b/>
          <w:bCs/>
        </w:rPr>
        <w:t xml:space="preserve">receives </w:t>
      </w:r>
      <w:proofErr w:type="gramStart"/>
      <w:r w:rsidR="00CC5E0E" w:rsidRPr="00CC5E0E">
        <w:rPr>
          <w:rFonts w:ascii="Raleway" w:hAnsi="Raleway" w:cs="Arial"/>
          <w:b/>
          <w:bCs/>
        </w:rPr>
        <w:t>individual</w:t>
      </w:r>
      <w:proofErr w:type="gramEnd"/>
      <w:r w:rsidR="00CC5E0E" w:rsidRPr="00CC5E0E">
        <w:rPr>
          <w:rFonts w:ascii="Raleway" w:hAnsi="Raleway" w:cs="Arial"/>
          <w:b/>
          <w:bCs/>
        </w:rPr>
        <w:t xml:space="preserve">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73A94788" w:rsidR="00CC4126" w:rsidRPr="009F3350" w:rsidRDefault="00C323D2" w:rsidP="00A4006F">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D27463">
        <w:rPr>
          <w:rFonts w:ascii="Raleway" w:hAnsi="Raleway" w:cs="Arial"/>
        </w:rPr>
        <w:t>Gary Miller</w:t>
      </w:r>
      <w:r w:rsidR="003A6695">
        <w:rPr>
          <w:rFonts w:ascii="Raleway" w:hAnsi="Raleway" w:cs="Arial"/>
        </w:rPr>
        <w:t>,</w:t>
      </w:r>
      <w:r w:rsidR="003A6695" w:rsidRPr="003A6695">
        <w:rPr>
          <w:rFonts w:ascii="Raleway" w:hAnsi="Raleway" w:cs="Arial"/>
        </w:rPr>
        <w:t xml:space="preserve"> </w:t>
      </w:r>
      <w:r w:rsidR="00D27463">
        <w:rPr>
          <w:rFonts w:ascii="Raleway" w:hAnsi="Raleway" w:cs="Arial"/>
        </w:rPr>
        <w:t>General Manager</w:t>
      </w:r>
      <w:r w:rsidR="00EE7934" w:rsidRPr="00EE7934">
        <w:rPr>
          <w:rFonts w:ascii="Raleway" w:hAnsi="Raleway" w:cs="Arial"/>
        </w:rPr>
        <w:t xml:space="preserve"> at </w:t>
      </w:r>
      <w:r>
        <w:rPr>
          <w:rFonts w:ascii="Raleway" w:hAnsi="Raleway" w:cs="Arial"/>
        </w:rPr>
        <w:t xml:space="preserve">the </w:t>
      </w:r>
      <w:r w:rsidR="00D27463" w:rsidRPr="00D27463">
        <w:rPr>
          <w:rFonts w:ascii="Raleway" w:hAnsi="Raleway" w:cs="Arial"/>
        </w:rPr>
        <w:t>Bryan Texas Utilities</w:t>
      </w:r>
      <w:r w:rsidR="00D27463" w:rsidRPr="00D27463">
        <w:rPr>
          <w:rFonts w:ascii="Raleway" w:hAnsi="Raleway" w:cs="Arial"/>
        </w:rPr>
        <w:t xml:space="preserve"> </w:t>
      </w:r>
      <w:r w:rsidR="00EE7934" w:rsidRPr="00EE7934">
        <w:rPr>
          <w:rFonts w:ascii="Raleway" w:hAnsi="Raleway" w:cs="Arial"/>
        </w:rPr>
        <w:t xml:space="preserve">in </w:t>
      </w:r>
      <w:r w:rsidR="00D27463">
        <w:rPr>
          <w:rFonts w:ascii="Raleway" w:hAnsi="Raleway" w:cs="Arial"/>
        </w:rPr>
        <w:t>Bryan</w:t>
      </w:r>
      <w:r>
        <w:rPr>
          <w:rFonts w:ascii="Raleway" w:hAnsi="Raleway" w:cs="Arial"/>
        </w:rPr>
        <w:t xml:space="preserve">, </w:t>
      </w:r>
      <w:r w:rsidR="00D27463">
        <w:rPr>
          <w:rFonts w:ascii="Raleway" w:hAnsi="Raleway" w:cs="Arial"/>
        </w:rPr>
        <w:t>Texas</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1C91A6CC" w:rsidR="003758A4" w:rsidRDefault="00D27463" w:rsidP="00A4006F">
      <w:pPr>
        <w:rPr>
          <w:rFonts w:ascii="Raleway" w:hAnsi="Raleway" w:cs="Arial"/>
        </w:rPr>
      </w:pPr>
      <w:r w:rsidRPr="00D27463">
        <w:rPr>
          <w:rFonts w:ascii="Raleway" w:hAnsi="Raleway" w:cs="Arial"/>
        </w:rPr>
        <w:t>Gary has consistently demonstrated a steadfast commitment to public power as General Manager of Bryan Texas Utilities</w:t>
      </w:r>
      <w:r>
        <w:rPr>
          <w:rFonts w:ascii="Raleway" w:hAnsi="Raleway" w:cs="Arial"/>
        </w:rPr>
        <w:t xml:space="preserve"> for 20 years</w:t>
      </w:r>
      <w:r w:rsidRPr="00D27463">
        <w:rPr>
          <w:rFonts w:ascii="Raleway" w:hAnsi="Raleway" w:cs="Arial"/>
        </w:rPr>
        <w:t xml:space="preserve">. With over 40 years in the electric utility industry, Gary’s leadership and expertise have elevated BTU’s safety culture and reliability. Through his efforts, he has cultivated one of the lowest incident rates in BTU’s history and has undertaken major T&amp;D system improvements to bolster the utility’s resilience. Gary’s contributions extend beyond BTU through his active participation and leadership roles in various organizations. Gary is an active member of the Texas Public Power Association since 2012 and is the Chairman of their Engineering and Operations Committee. He </w:t>
      </w:r>
      <w:proofErr w:type="gramStart"/>
      <w:r w:rsidRPr="00D27463">
        <w:rPr>
          <w:rFonts w:ascii="Raleway" w:hAnsi="Raleway" w:cs="Arial"/>
        </w:rPr>
        <w:t>is</w:t>
      </w:r>
      <w:proofErr w:type="gramEnd"/>
      <w:r w:rsidRPr="00D27463">
        <w:rPr>
          <w:rFonts w:ascii="Raleway" w:hAnsi="Raleway" w:cs="Arial"/>
        </w:rPr>
        <w:t xml:space="preserve"> also a member of the APPA Board of Directors since 2021, representing Region 4, and </w:t>
      </w:r>
      <w:proofErr w:type="gramStart"/>
      <w:r w:rsidRPr="00D27463">
        <w:rPr>
          <w:rFonts w:ascii="Raleway" w:hAnsi="Raleway" w:cs="Arial"/>
        </w:rPr>
        <w:t>member</w:t>
      </w:r>
      <w:proofErr w:type="gramEnd"/>
      <w:r w:rsidRPr="00D27463">
        <w:rPr>
          <w:rFonts w:ascii="Raleway" w:hAnsi="Raleway" w:cs="Arial"/>
        </w:rPr>
        <w:t xml:space="preserve"> of the Planning and Operating Committee of the Texas Municipal Power Agency since 2012.</w:t>
      </w:r>
    </w:p>
    <w:p w14:paraId="61DA3B45" w14:textId="77777777" w:rsidR="00D27463" w:rsidRPr="009F3350" w:rsidRDefault="00D27463"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2647"/>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A6205"/>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BE3306"/>
    <w:rsid w:val="00C07C9B"/>
    <w:rsid w:val="00C26FDE"/>
    <w:rsid w:val="00C323D2"/>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2746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2025-05-27T16:32:00Z</dcterms:created>
  <dcterms:modified xsi:type="dcterms:W3CDTF">2025-05-27T16:32:00Z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