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BF9B1" w14:textId="664B6C6F" w:rsidR="00C745CF" w:rsidRDefault="00C745CF"/>
    <w:p w14:paraId="2FF0BB6F" w14:textId="77777777" w:rsidR="006A5F8F" w:rsidRDefault="006A5F8F" w:rsidP="006A5F8F">
      <w:pPr>
        <w:spacing w:before="4"/>
        <w:rPr>
          <w:sz w:val="17"/>
        </w:rPr>
      </w:pPr>
    </w:p>
    <w:p w14:paraId="19134D49" w14:textId="77777777" w:rsidR="0062030D" w:rsidRPr="0062030D" w:rsidRDefault="0062030D" w:rsidP="0062030D">
      <w:pPr>
        <w:widowControl w:val="0"/>
        <w:autoSpaceDE w:val="0"/>
        <w:autoSpaceDN w:val="0"/>
        <w:spacing w:before="4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62030D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val="single"/>
        </w:rPr>
        <w:t xml:space="preserve">SAMPLE NEWS RELEASE ON PUBLIC POWER WEEK </w:t>
      </w:r>
    </w:p>
    <w:p w14:paraId="1488ADDB" w14:textId="77777777" w:rsidR="0062030D" w:rsidRPr="0062030D" w:rsidRDefault="0062030D" w:rsidP="0062030D">
      <w:pPr>
        <w:widowControl w:val="0"/>
        <w:autoSpaceDE w:val="0"/>
        <w:autoSpaceDN w:val="0"/>
        <w:spacing w:before="4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5A827735" w14:textId="3A25D09C" w:rsidR="0062030D" w:rsidRPr="0062030D" w:rsidRDefault="0062030D" w:rsidP="0062030D">
      <w:pPr>
        <w:widowControl w:val="0"/>
        <w:autoSpaceDE w:val="0"/>
        <w:autoSpaceDN w:val="0"/>
        <w:spacing w:before="4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15954F7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Here is a sample news release you can modify to suit your local circumstances with quotes from your general manager or governing board chair. Issue it to your local </w:t>
      </w:r>
      <w:r w:rsidR="009279A6" w:rsidRPr="15954F7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print, broadcast, and online </w:t>
      </w:r>
      <w:r w:rsidRPr="15954F7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media </w:t>
      </w:r>
      <w:r w:rsidR="009279A6" w:rsidRPr="15954F7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outlets</w:t>
      </w:r>
      <w:r w:rsidR="00586467" w:rsidRPr="15954F7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</w:t>
      </w:r>
      <w:r w:rsidR="009279A6" w:rsidRPr="15954F7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15954F7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and </w:t>
      </w:r>
      <w:proofErr w:type="gramStart"/>
      <w:r w:rsidRPr="15954F7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plan ahead</w:t>
      </w:r>
      <w:proofErr w:type="gramEnd"/>
      <w:r w:rsidRPr="15954F7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so the release is timed to publicize your utility’s special events or activities marking the occasion. Along with the release, consider sending photos of your employees</w:t>
      </w:r>
      <w:r w:rsidR="609887A5" w:rsidRPr="15954F7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and/or customers</w:t>
      </w:r>
      <w:r w:rsidRPr="15954F7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</w:p>
    <w:p w14:paraId="5A24257D" w14:textId="77777777" w:rsidR="0062030D" w:rsidRPr="0062030D" w:rsidRDefault="0062030D" w:rsidP="0062030D">
      <w:pPr>
        <w:widowControl w:val="0"/>
        <w:autoSpaceDE w:val="0"/>
        <w:autoSpaceDN w:val="0"/>
        <w:spacing w:before="4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7BF0234" w14:textId="77777777" w:rsidR="0062030D" w:rsidRPr="0062030D" w:rsidRDefault="0062030D" w:rsidP="0062030D">
      <w:pPr>
        <w:widowControl w:val="0"/>
        <w:autoSpaceDE w:val="0"/>
        <w:autoSpaceDN w:val="0"/>
        <w:spacing w:before="4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5C45DE8" w14:textId="4D9BDA55" w:rsidR="0062030D" w:rsidRPr="0062030D" w:rsidRDefault="0062030D" w:rsidP="0062030D">
      <w:pPr>
        <w:widowControl w:val="0"/>
        <w:autoSpaceDE w:val="0"/>
        <w:autoSpaceDN w:val="0"/>
        <w:spacing w:before="4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62030D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(UTILITY NAME) CELEBRATES PUBLIC POWER WEEK, OCT. </w:t>
      </w:r>
      <w:r w:rsidR="0040398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5-11</w:t>
      </w:r>
    </w:p>
    <w:p w14:paraId="49535F07" w14:textId="77777777" w:rsidR="0062030D" w:rsidRPr="0062030D" w:rsidRDefault="0062030D" w:rsidP="0062030D">
      <w:pPr>
        <w:widowControl w:val="0"/>
        <w:autoSpaceDE w:val="0"/>
        <w:autoSpaceDN w:val="0"/>
        <w:spacing w:before="4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E716FE7" w14:textId="2DA1695F" w:rsidR="0062030D" w:rsidRPr="0062030D" w:rsidRDefault="0062030D" w:rsidP="0062030D">
      <w:pPr>
        <w:widowControl w:val="0"/>
        <w:autoSpaceDE w:val="0"/>
        <w:autoSpaceDN w:val="0"/>
        <w:spacing w:before="4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2030D">
        <w:rPr>
          <w:rFonts w:ascii="Times New Roman" w:eastAsia="Times New Roman" w:hAnsi="Times New Roman" w:cs="Times New Roman"/>
          <w:color w:val="000000"/>
          <w:sz w:val="22"/>
          <w:szCs w:val="22"/>
        </w:rPr>
        <w:t>(</w:t>
      </w:r>
      <w:r w:rsidRPr="0062030D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CITY, STATE</w:t>
      </w:r>
      <w:r w:rsidRPr="0062030D">
        <w:rPr>
          <w:rFonts w:ascii="Times New Roman" w:eastAsia="Times New Roman" w:hAnsi="Times New Roman" w:cs="Times New Roman"/>
          <w:color w:val="000000"/>
          <w:sz w:val="22"/>
          <w:szCs w:val="22"/>
        </w:rPr>
        <w:t>), (</w:t>
      </w:r>
      <w:r w:rsidRPr="0062030D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Date</w:t>
      </w:r>
      <w:r w:rsidRPr="0062030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) – </w:t>
      </w:r>
      <w:r w:rsidRPr="0062030D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(</w:t>
      </w:r>
      <w:r w:rsidRPr="0062030D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u w:val="single"/>
        </w:rPr>
        <w:t>Utility name</w:t>
      </w:r>
      <w:r w:rsidRPr="0062030D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)</w:t>
      </w:r>
      <w:r w:rsidRPr="0062030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is celebrating Public Power Week, Oct. </w:t>
      </w:r>
      <w:r w:rsidR="0040398B">
        <w:rPr>
          <w:rFonts w:ascii="Times New Roman" w:eastAsia="Times New Roman" w:hAnsi="Times New Roman" w:cs="Times New Roman"/>
          <w:color w:val="000000"/>
          <w:sz w:val="22"/>
          <w:szCs w:val="22"/>
        </w:rPr>
        <w:t>5-11</w:t>
      </w:r>
      <w:r w:rsidRPr="0062030D">
        <w:rPr>
          <w:rFonts w:ascii="Times New Roman" w:eastAsia="Times New Roman" w:hAnsi="Times New Roman" w:cs="Times New Roman"/>
          <w:color w:val="000000"/>
          <w:sz w:val="22"/>
          <w:szCs w:val="22"/>
        </w:rPr>
        <w:t>, along with</w:t>
      </w:r>
      <w:r w:rsidR="0040398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approximately</w:t>
      </w:r>
      <w:r w:rsidRPr="0062030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2,000 other community-powered, not-for-profit electric utilities that collectively provide electricity to </w:t>
      </w:r>
      <w:r w:rsidR="00BF52A9">
        <w:rPr>
          <w:rFonts w:ascii="Times New Roman" w:eastAsia="Times New Roman" w:hAnsi="Times New Roman" w:cs="Times New Roman"/>
          <w:color w:val="000000"/>
          <w:sz w:val="22"/>
          <w:szCs w:val="22"/>
        </w:rPr>
        <w:t>5</w:t>
      </w:r>
      <w:r w:rsidR="0040398B">
        <w:rPr>
          <w:rFonts w:ascii="Times New Roman" w:eastAsia="Times New Roman" w:hAnsi="Times New Roman" w:cs="Times New Roman"/>
          <w:color w:val="000000"/>
          <w:sz w:val="22"/>
          <w:szCs w:val="22"/>
        </w:rPr>
        <w:t>5</w:t>
      </w:r>
      <w:r w:rsidR="00BF52A9" w:rsidRPr="0062030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62030D">
        <w:rPr>
          <w:rFonts w:ascii="Times New Roman" w:eastAsia="Times New Roman" w:hAnsi="Times New Roman" w:cs="Times New Roman"/>
          <w:color w:val="000000"/>
          <w:sz w:val="22"/>
          <w:szCs w:val="22"/>
        </w:rPr>
        <w:t>million Americans</w:t>
      </w:r>
      <w:r w:rsidR="00BF52A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across 49 states and five</w:t>
      </w:r>
      <w:r w:rsidR="0032753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U.S.</w:t>
      </w:r>
      <w:r w:rsidR="00BF52A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territories</w:t>
      </w:r>
      <w:r w:rsidRPr="0062030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</w:p>
    <w:p w14:paraId="00DEBB07" w14:textId="77777777" w:rsidR="0062030D" w:rsidRPr="0062030D" w:rsidRDefault="0062030D" w:rsidP="0062030D">
      <w:pPr>
        <w:widowControl w:val="0"/>
        <w:autoSpaceDE w:val="0"/>
        <w:autoSpaceDN w:val="0"/>
        <w:spacing w:before="4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A3B026B" w14:textId="51A9D2CE" w:rsidR="0062030D" w:rsidRPr="0062030D" w:rsidRDefault="00F54BC0" w:rsidP="0062030D">
      <w:pPr>
        <w:widowControl w:val="0"/>
        <w:autoSpaceDE w:val="0"/>
        <w:autoSpaceDN w:val="0"/>
        <w:spacing w:before="4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F54BC0">
        <w:rPr>
          <w:rFonts w:ascii="Times New Roman" w:eastAsia="Times New Roman" w:hAnsi="Times New Roman" w:cs="Times New Roman"/>
          <w:color w:val="000000"/>
          <w:sz w:val="22"/>
          <w:szCs w:val="22"/>
        </w:rPr>
        <w:t>“</w:t>
      </w:r>
      <w:r w:rsidR="00042EF8" w:rsidRPr="005242CA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(Utility name)</w:t>
      </w:r>
      <w:r w:rsidR="00042EF8" w:rsidRPr="00042EF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like the other 2,000 municipally owned utilities </w:t>
      </w:r>
      <w:r w:rsidR="00042EF8">
        <w:rPr>
          <w:rFonts w:ascii="Times New Roman" w:eastAsia="Times New Roman" w:hAnsi="Times New Roman" w:cs="Times New Roman"/>
          <w:color w:val="000000"/>
          <w:sz w:val="22"/>
          <w:szCs w:val="22"/>
        </w:rPr>
        <w:t>across</w:t>
      </w:r>
      <w:r w:rsidR="00042EF8" w:rsidRPr="00042EF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the nation, is working with one purpose: powering a strong community.</w:t>
      </w:r>
      <w:r w:rsidRPr="00F54BC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,” said </w:t>
      </w:r>
      <w:r w:rsidR="0084100E" w:rsidRPr="00FF26A4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(</w:t>
      </w:r>
      <w:r w:rsidR="0084100E" w:rsidRPr="00DA0BA3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u w:val="single"/>
        </w:rPr>
        <w:t>name</w:t>
      </w:r>
      <w:r w:rsidR="0084100E" w:rsidRPr="00FF26A4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)</w:t>
      </w:r>
      <w:r w:rsidR="0084100E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,</w:t>
      </w:r>
      <w:r w:rsidR="0084100E" w:rsidRPr="0084100E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F06C8D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(</w:t>
      </w:r>
      <w:r w:rsidRPr="00DA0BA3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u w:val="single"/>
        </w:rPr>
        <w:t>title</w:t>
      </w:r>
      <w:r w:rsidRPr="00F06C8D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)</w:t>
      </w:r>
      <w:r w:rsidR="0084100E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 at </w:t>
      </w:r>
      <w:r w:rsidR="0084100E" w:rsidRPr="001031AA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(</w:t>
      </w:r>
      <w:r w:rsidR="0084100E" w:rsidRPr="00DA0BA3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u w:val="single"/>
        </w:rPr>
        <w:t>utility name</w:t>
      </w:r>
      <w:r w:rsidR="0084100E" w:rsidRPr="001031AA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)</w:t>
      </w:r>
      <w:r w:rsidRPr="00F54BC0">
        <w:rPr>
          <w:rFonts w:ascii="Times New Roman" w:eastAsia="Times New Roman" w:hAnsi="Times New Roman" w:cs="Times New Roman"/>
          <w:color w:val="000000"/>
          <w:sz w:val="22"/>
          <w:szCs w:val="22"/>
        </w:rPr>
        <w:t>. “</w:t>
      </w:r>
      <w:r w:rsidR="009F7FF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We go to work each day </w:t>
      </w:r>
      <w:r w:rsidR="00D71D2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with </w:t>
      </w:r>
      <w:r w:rsidR="004143C7">
        <w:rPr>
          <w:rFonts w:ascii="Times New Roman" w:eastAsia="Times New Roman" w:hAnsi="Times New Roman" w:cs="Times New Roman"/>
          <w:color w:val="000000"/>
          <w:sz w:val="22"/>
          <w:szCs w:val="22"/>
        </w:rPr>
        <w:t>a sharp focus on our</w:t>
      </w:r>
      <w:r w:rsidR="00D71D2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customers.</w:t>
      </w:r>
      <w:r w:rsidR="00E91FB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F8308C">
        <w:rPr>
          <w:rFonts w:ascii="Times New Roman" w:eastAsia="Times New Roman" w:hAnsi="Times New Roman" w:cs="Times New Roman"/>
          <w:color w:val="000000"/>
          <w:sz w:val="22"/>
          <w:szCs w:val="22"/>
        </w:rPr>
        <w:t>Since we operate right here in (</w:t>
      </w:r>
      <w:r w:rsidR="00F8308C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u w:val="single"/>
        </w:rPr>
        <w:t>community</w:t>
      </w:r>
      <w:r w:rsidR="00F8308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) and serve our friends and neighbors, we care a great deal about things like customer service, helping folks save energy and money, </w:t>
      </w:r>
      <w:r w:rsidR="00550FC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and </w:t>
      </w:r>
      <w:r w:rsidR="001263F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providing </w:t>
      </w:r>
      <w:r w:rsidR="00550FC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the most </w:t>
      </w:r>
      <w:r w:rsidR="001263FC">
        <w:rPr>
          <w:rFonts w:ascii="Times New Roman" w:eastAsia="Times New Roman" w:hAnsi="Times New Roman" w:cs="Times New Roman"/>
          <w:color w:val="000000"/>
          <w:sz w:val="22"/>
          <w:szCs w:val="22"/>
        </w:rPr>
        <w:t>reliable service</w:t>
      </w:r>
      <w:r w:rsidR="00550FC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possible.”</w:t>
      </w:r>
    </w:p>
    <w:p w14:paraId="74D8C58B" w14:textId="77777777" w:rsidR="0062030D" w:rsidRPr="0062030D" w:rsidRDefault="0062030D" w:rsidP="0062030D">
      <w:pPr>
        <w:widowControl w:val="0"/>
        <w:autoSpaceDE w:val="0"/>
        <w:autoSpaceDN w:val="0"/>
        <w:spacing w:before="4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B1F5D4F" w14:textId="77777777" w:rsidR="0062030D" w:rsidRPr="0062030D" w:rsidRDefault="0062030D" w:rsidP="0062030D">
      <w:pPr>
        <w:widowControl w:val="0"/>
        <w:autoSpaceDE w:val="0"/>
        <w:autoSpaceDN w:val="0"/>
        <w:contextualSpacing/>
        <w:rPr>
          <w:rFonts w:ascii="Times New Roman" w:eastAsia="Times New Roman" w:hAnsi="Times New Roman" w:cs="Times New Roman"/>
          <w:sz w:val="22"/>
          <w:szCs w:val="22"/>
        </w:rPr>
      </w:pPr>
      <w:r w:rsidRPr="0062030D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(</w:t>
      </w:r>
      <w:r w:rsidRPr="0062030D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u w:val="single"/>
        </w:rPr>
        <w:t>Utility name</w:t>
      </w:r>
      <w:r w:rsidRPr="0062030D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)</w:t>
      </w:r>
      <w:r w:rsidRPr="0062030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invites community members to participate in a variety of Public Power Week events.</w:t>
      </w:r>
      <w:r w:rsidRPr="0062030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3D4B6442" w14:textId="77777777" w:rsidR="0062030D" w:rsidRPr="0062030D" w:rsidRDefault="0062030D" w:rsidP="0062030D">
      <w:pPr>
        <w:widowControl w:val="0"/>
        <w:autoSpaceDE w:val="0"/>
        <w:autoSpaceDN w:val="0"/>
        <w:contextualSpacing/>
        <w:rPr>
          <w:rFonts w:ascii="Times New Roman" w:eastAsia="Times New Roman" w:hAnsi="Times New Roman" w:cs="Times New Roman"/>
          <w:sz w:val="22"/>
          <w:szCs w:val="22"/>
        </w:rPr>
      </w:pPr>
    </w:p>
    <w:p w14:paraId="10521989" w14:textId="77777777" w:rsidR="0062030D" w:rsidRPr="0062030D" w:rsidRDefault="0062030D" w:rsidP="0062030D">
      <w:pPr>
        <w:widowControl w:val="0"/>
        <w:autoSpaceDE w:val="0"/>
        <w:autoSpaceDN w:val="0"/>
        <w:contextualSpacing/>
        <w:rPr>
          <w:rFonts w:ascii="Times New Roman" w:eastAsia="Times New Roman" w:hAnsi="Times New Roman" w:cs="Times New Roman"/>
          <w:sz w:val="22"/>
          <w:szCs w:val="22"/>
        </w:rPr>
      </w:pPr>
      <w:r w:rsidRPr="0062030D">
        <w:rPr>
          <w:rFonts w:ascii="Times New Roman" w:eastAsia="Times New Roman" w:hAnsi="Times New Roman" w:cs="Times New Roman"/>
          <w:sz w:val="22"/>
          <w:szCs w:val="22"/>
        </w:rPr>
        <w:t>Activities include:</w:t>
      </w:r>
    </w:p>
    <w:p w14:paraId="38AA6347" w14:textId="77777777" w:rsidR="0062030D" w:rsidRPr="0062030D" w:rsidRDefault="0062030D" w:rsidP="0062030D">
      <w:pPr>
        <w:widowControl w:val="0"/>
        <w:autoSpaceDE w:val="0"/>
        <w:autoSpaceDN w:val="0"/>
        <w:contextualSpacing/>
        <w:rPr>
          <w:rFonts w:ascii="Times New Roman" w:eastAsia="Times New Roman" w:hAnsi="Times New Roman" w:cs="Times New Roman"/>
          <w:sz w:val="22"/>
          <w:szCs w:val="22"/>
        </w:rPr>
      </w:pPr>
    </w:p>
    <w:p w14:paraId="7BAF71B5" w14:textId="77777777" w:rsidR="0062030D" w:rsidRPr="0062030D" w:rsidRDefault="0062030D" w:rsidP="0062030D">
      <w:pPr>
        <w:widowControl w:val="0"/>
        <w:numPr>
          <w:ilvl w:val="0"/>
          <w:numId w:val="1"/>
        </w:numPr>
        <w:autoSpaceDE w:val="0"/>
        <w:autoSpaceDN w:val="0"/>
        <w:contextualSpacing/>
        <w:rPr>
          <w:rFonts w:ascii="Times New Roman" w:eastAsia="Times New Roman" w:hAnsi="Times New Roman" w:cs="Times New Roman"/>
          <w:sz w:val="22"/>
          <w:szCs w:val="22"/>
        </w:rPr>
      </w:pPr>
      <w:r w:rsidRPr="0062030D">
        <w:rPr>
          <w:rFonts w:ascii="Times New Roman" w:eastAsia="Times New Roman" w:hAnsi="Times New Roman" w:cs="Times New Roman"/>
          <w:i/>
          <w:sz w:val="22"/>
          <w:szCs w:val="22"/>
        </w:rPr>
        <w:t>(</w:t>
      </w:r>
      <w:r w:rsidRPr="0062030D"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 xml:space="preserve">Insert a </w:t>
      </w:r>
      <w:proofErr w:type="gramStart"/>
      <w:r w:rsidRPr="0062030D"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>bulleted</w:t>
      </w:r>
      <w:proofErr w:type="gramEnd"/>
      <w:r w:rsidRPr="0062030D"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 xml:space="preserve"> list of planned activities, including event details such as locations and times</w:t>
      </w:r>
      <w:r w:rsidRPr="0062030D">
        <w:rPr>
          <w:rFonts w:ascii="Times New Roman" w:eastAsia="Times New Roman" w:hAnsi="Times New Roman" w:cs="Times New Roman"/>
          <w:i/>
          <w:sz w:val="22"/>
          <w:szCs w:val="22"/>
        </w:rPr>
        <w:t>)</w:t>
      </w:r>
    </w:p>
    <w:p w14:paraId="0CA1BABB" w14:textId="4D62B89E" w:rsidR="0062030D" w:rsidRPr="00401675" w:rsidRDefault="0062030D" w:rsidP="00401675">
      <w:pPr>
        <w:widowControl w:val="0"/>
        <w:numPr>
          <w:ilvl w:val="0"/>
          <w:numId w:val="1"/>
        </w:numPr>
        <w:autoSpaceDE w:val="0"/>
        <w:autoSpaceDN w:val="0"/>
        <w:contextualSpacing/>
        <w:rPr>
          <w:rFonts w:ascii="Times New Roman" w:eastAsia="Times New Roman" w:hAnsi="Times New Roman" w:cs="Times New Roman"/>
          <w:sz w:val="22"/>
          <w:szCs w:val="22"/>
        </w:rPr>
      </w:pPr>
      <w:r w:rsidRPr="00401675">
        <w:rPr>
          <w:rFonts w:ascii="Times New Roman" w:eastAsia="Times New Roman" w:hAnsi="Times New Roman" w:cs="Times New Roman"/>
          <w:i/>
          <w:sz w:val="22"/>
          <w:szCs w:val="22"/>
        </w:rPr>
        <w:t>(</w:t>
      </w:r>
      <w:r w:rsidRPr="00401675"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>Invite engagement on your social media channels)</w:t>
      </w:r>
    </w:p>
    <w:p w14:paraId="6DB99CEF" w14:textId="77777777" w:rsidR="00401675" w:rsidRDefault="00401675" w:rsidP="0062030D">
      <w:pPr>
        <w:widowControl w:val="0"/>
        <w:autoSpaceDE w:val="0"/>
        <w:autoSpaceDN w:val="0"/>
        <w:contextualSpacing/>
        <w:rPr>
          <w:rStyle w:val="cf01"/>
          <w:rFonts w:ascii="Times New Roman" w:hAnsi="Times New Roman" w:cs="Times New Roman"/>
          <w:sz w:val="22"/>
          <w:szCs w:val="22"/>
        </w:rPr>
      </w:pPr>
    </w:p>
    <w:p w14:paraId="70B5F704" w14:textId="36A49AE9" w:rsidR="00401675" w:rsidRPr="00401675" w:rsidRDefault="00401675" w:rsidP="0062030D">
      <w:pPr>
        <w:widowControl w:val="0"/>
        <w:autoSpaceDE w:val="0"/>
        <w:autoSpaceDN w:val="0"/>
        <w:contextualSpacing/>
        <w:rPr>
          <w:rFonts w:ascii="Times New Roman" w:eastAsia="Times New Roman" w:hAnsi="Times New Roman" w:cs="Times New Roman"/>
          <w:sz w:val="22"/>
          <w:szCs w:val="22"/>
        </w:rPr>
      </w:pPr>
      <w:r w:rsidRPr="00401675">
        <w:rPr>
          <w:rStyle w:val="cf01"/>
          <w:rFonts w:ascii="Times New Roman" w:hAnsi="Times New Roman" w:cs="Times New Roman"/>
          <w:sz w:val="22"/>
          <w:szCs w:val="22"/>
        </w:rPr>
        <w:t>Follow</w:t>
      </w:r>
      <w:r w:rsidR="009815B1">
        <w:rPr>
          <w:rStyle w:val="cf01"/>
          <w:rFonts w:ascii="Times New Roman" w:hAnsi="Times New Roman" w:cs="Times New Roman"/>
          <w:sz w:val="22"/>
          <w:szCs w:val="22"/>
        </w:rPr>
        <w:t xml:space="preserve"> us on social media</w:t>
      </w:r>
      <w:r w:rsidRPr="00401675">
        <w:rPr>
          <w:rStyle w:val="cf01"/>
          <w:rFonts w:ascii="Times New Roman" w:hAnsi="Times New Roman" w:cs="Times New Roman"/>
          <w:sz w:val="22"/>
          <w:szCs w:val="22"/>
        </w:rPr>
        <w:t xml:space="preserve"> as we celebrate the week and tell us what local ownership means to you</w:t>
      </w:r>
      <w:r w:rsidR="009815B1">
        <w:rPr>
          <w:rStyle w:val="cf01"/>
          <w:rFonts w:ascii="Times New Roman" w:hAnsi="Times New Roman" w:cs="Times New Roman"/>
          <w:sz w:val="22"/>
          <w:szCs w:val="22"/>
        </w:rPr>
        <w:t>.</w:t>
      </w:r>
    </w:p>
    <w:p w14:paraId="526DE6C8" w14:textId="77777777" w:rsidR="00401675" w:rsidRDefault="00401675" w:rsidP="0062030D">
      <w:pPr>
        <w:widowControl w:val="0"/>
        <w:autoSpaceDE w:val="0"/>
        <w:autoSpaceDN w:val="0"/>
        <w:contextualSpacing/>
        <w:rPr>
          <w:rFonts w:ascii="Times New Roman" w:eastAsia="Times New Roman" w:hAnsi="Times New Roman" w:cs="Times New Roman"/>
          <w:sz w:val="22"/>
          <w:szCs w:val="22"/>
        </w:rPr>
      </w:pPr>
    </w:p>
    <w:p w14:paraId="1C4605D6" w14:textId="60DAA9E3" w:rsidR="0062030D" w:rsidRPr="0062030D" w:rsidRDefault="0062030D" w:rsidP="0062030D">
      <w:pPr>
        <w:widowControl w:val="0"/>
        <w:autoSpaceDE w:val="0"/>
        <w:autoSpaceDN w:val="0"/>
        <w:contextualSpacing/>
        <w:rPr>
          <w:rFonts w:ascii="Times New Roman" w:eastAsia="Times New Roman" w:hAnsi="Times New Roman" w:cs="Times New Roman"/>
          <w:sz w:val="22"/>
          <w:szCs w:val="22"/>
        </w:rPr>
      </w:pPr>
      <w:r w:rsidRPr="0062030D">
        <w:rPr>
          <w:rFonts w:ascii="Times New Roman" w:eastAsia="Times New Roman" w:hAnsi="Times New Roman" w:cs="Times New Roman"/>
          <w:sz w:val="22"/>
          <w:szCs w:val="22"/>
        </w:rPr>
        <w:t xml:space="preserve">Today </w:t>
      </w:r>
      <w:r w:rsidRPr="0062030D">
        <w:rPr>
          <w:rFonts w:ascii="Times New Roman" w:eastAsia="Times New Roman" w:hAnsi="Times New Roman" w:cs="Times New Roman"/>
          <w:i/>
          <w:sz w:val="22"/>
          <w:szCs w:val="22"/>
        </w:rPr>
        <w:t>(</w:t>
      </w:r>
      <w:r w:rsidRPr="0062030D"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>utility name</w:t>
      </w:r>
      <w:r w:rsidRPr="0062030D">
        <w:rPr>
          <w:rFonts w:ascii="Times New Roman" w:eastAsia="Times New Roman" w:hAnsi="Times New Roman" w:cs="Times New Roman"/>
          <w:i/>
          <w:sz w:val="22"/>
          <w:szCs w:val="22"/>
        </w:rPr>
        <w:t>)</w:t>
      </w:r>
      <w:r w:rsidRPr="0062030D">
        <w:rPr>
          <w:rFonts w:ascii="Times New Roman" w:eastAsia="Times New Roman" w:hAnsi="Times New Roman" w:cs="Times New Roman"/>
          <w:sz w:val="22"/>
          <w:szCs w:val="22"/>
        </w:rPr>
        <w:t xml:space="preserve"> has </w:t>
      </w:r>
      <w:r w:rsidRPr="0062030D">
        <w:rPr>
          <w:rFonts w:ascii="Times New Roman" w:eastAsia="Times New Roman" w:hAnsi="Times New Roman" w:cs="Times New Roman"/>
          <w:i/>
          <w:sz w:val="22"/>
          <w:szCs w:val="22"/>
        </w:rPr>
        <w:t>(</w:t>
      </w:r>
      <w:r w:rsidRPr="0062030D"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>number of employees</w:t>
      </w:r>
      <w:r w:rsidRPr="0062030D">
        <w:rPr>
          <w:rFonts w:ascii="Times New Roman" w:eastAsia="Times New Roman" w:hAnsi="Times New Roman" w:cs="Times New Roman"/>
          <w:i/>
          <w:sz w:val="22"/>
          <w:szCs w:val="22"/>
        </w:rPr>
        <w:t>)</w:t>
      </w:r>
      <w:r w:rsidRPr="0062030D">
        <w:rPr>
          <w:rFonts w:ascii="Times New Roman" w:eastAsia="Times New Roman" w:hAnsi="Times New Roman" w:cs="Times New Roman"/>
          <w:sz w:val="22"/>
          <w:szCs w:val="22"/>
        </w:rPr>
        <w:t xml:space="preserve"> and </w:t>
      </w:r>
      <w:r w:rsidRPr="0062030D">
        <w:rPr>
          <w:rFonts w:ascii="Times New Roman" w:eastAsia="Times New Roman" w:hAnsi="Times New Roman" w:cs="Times New Roman"/>
          <w:i/>
          <w:sz w:val="22"/>
          <w:szCs w:val="22"/>
        </w:rPr>
        <w:t>(</w:t>
      </w:r>
      <w:r w:rsidRPr="0062030D"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 xml:space="preserve">describe facilities: </w:t>
      </w:r>
      <w:r w:rsidR="005E327C"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>generation assets</w:t>
      </w:r>
      <w:r w:rsidRPr="0062030D"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>, substations, etc</w:t>
      </w:r>
      <w:r w:rsidRPr="0062030D">
        <w:rPr>
          <w:rFonts w:ascii="Times New Roman" w:eastAsia="Times New Roman" w:hAnsi="Times New Roman" w:cs="Times New Roman"/>
          <w:i/>
          <w:sz w:val="22"/>
          <w:szCs w:val="22"/>
        </w:rPr>
        <w:t xml:space="preserve">.) </w:t>
      </w:r>
      <w:r w:rsidRPr="0062030D">
        <w:rPr>
          <w:rFonts w:ascii="Times New Roman" w:eastAsia="Times New Roman" w:hAnsi="Times New Roman" w:cs="Times New Roman"/>
          <w:iCs/>
          <w:sz w:val="22"/>
          <w:szCs w:val="22"/>
        </w:rPr>
        <w:t xml:space="preserve">that </w:t>
      </w:r>
      <w:r w:rsidRPr="0062030D">
        <w:rPr>
          <w:rFonts w:ascii="Times New Roman" w:eastAsia="Times New Roman" w:hAnsi="Times New Roman" w:cs="Times New Roman"/>
          <w:sz w:val="22"/>
          <w:szCs w:val="22"/>
        </w:rPr>
        <w:t xml:space="preserve">continue to serve our </w:t>
      </w:r>
      <w:r w:rsidR="0084100E" w:rsidRPr="00DA0BA3">
        <w:rPr>
          <w:rFonts w:ascii="Times New Roman" w:eastAsia="Times New Roman" w:hAnsi="Times New Roman" w:cs="Times New Roman"/>
          <w:iCs/>
          <w:sz w:val="22"/>
          <w:szCs w:val="22"/>
        </w:rPr>
        <w:t>community</w:t>
      </w:r>
      <w:r w:rsidRPr="0062030D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455A9D69" w14:textId="26EAF266" w:rsidR="0062030D" w:rsidRPr="0062030D" w:rsidRDefault="00D70107" w:rsidP="0062030D">
      <w:pPr>
        <w:widowControl w:val="0"/>
        <w:autoSpaceDE w:val="0"/>
        <w:autoSpaceDN w:val="0"/>
        <w:contextualSpacing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389AA09E" w14:textId="77777777" w:rsidR="0062030D" w:rsidRPr="0062030D" w:rsidRDefault="0062030D" w:rsidP="0062030D">
      <w:pPr>
        <w:widowControl w:val="0"/>
        <w:autoSpaceDE w:val="0"/>
        <w:autoSpaceDN w:val="0"/>
        <w:contextualSpacing/>
        <w:rPr>
          <w:rFonts w:ascii="Times New Roman" w:eastAsia="Times New Roman" w:hAnsi="Times New Roman" w:cs="Times New Roman"/>
          <w:sz w:val="22"/>
          <w:szCs w:val="22"/>
        </w:rPr>
      </w:pPr>
    </w:p>
    <w:p w14:paraId="1F10AA3D" w14:textId="77777777" w:rsidR="0062030D" w:rsidRPr="0062030D" w:rsidRDefault="0062030D" w:rsidP="0062030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62030D">
        <w:rPr>
          <w:rFonts w:ascii="Times New Roman" w:eastAsia="Times New Roman" w:hAnsi="Times New Roman" w:cs="Times New Roman"/>
          <w:sz w:val="22"/>
          <w:szCs w:val="22"/>
        </w:rPr>
        <w:t>###</w:t>
      </w:r>
    </w:p>
    <w:p w14:paraId="5D5F9BA8" w14:textId="77777777" w:rsidR="0062030D" w:rsidRPr="0062030D" w:rsidRDefault="0062030D" w:rsidP="0062030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768BBD7B" w14:textId="7042AD4D" w:rsidR="006A5F8F" w:rsidRPr="00DC35FA" w:rsidRDefault="0062030D" w:rsidP="00357B23">
      <w:pPr>
        <w:widowControl w:val="0"/>
        <w:autoSpaceDE w:val="0"/>
        <w:autoSpaceDN w:val="0"/>
        <w:rPr>
          <w:rFonts w:ascii="Times New Roman" w:hAnsi="Times New Roman" w:cs="Times New Roman"/>
        </w:rPr>
      </w:pPr>
      <w:r w:rsidRPr="0062030D">
        <w:rPr>
          <w:rFonts w:ascii="Times New Roman" w:eastAsia="Times New Roman" w:hAnsi="Times New Roman" w:cs="Times New Roman"/>
          <w:i/>
          <w:sz w:val="22"/>
          <w:szCs w:val="22"/>
        </w:rPr>
        <w:t xml:space="preserve">Public Power Week is an annual national observance coordinated by the American Public Power Association. </w:t>
      </w:r>
      <w:r w:rsidRPr="0062030D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The American Public Power Association is the voice of not-for-profit, community-owned utilities that power </w:t>
      </w:r>
      <w:r w:rsidR="00E50FBB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approximately </w:t>
      </w:r>
      <w:r w:rsidRPr="0062030D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2,000 towns and cities nationwide. </w:t>
      </w:r>
      <w:r w:rsidR="00BE5C75">
        <w:rPr>
          <w:rFonts w:ascii="Times New Roman" w:eastAsia="Times New Roman" w:hAnsi="Times New Roman" w:cs="Times New Roman"/>
          <w:i/>
          <w:iCs/>
          <w:sz w:val="22"/>
          <w:szCs w:val="22"/>
        </w:rPr>
        <w:t>APPA</w:t>
      </w:r>
      <w:r w:rsidRPr="0062030D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represents public power before the federal government to protect the interests of the more than </w:t>
      </w:r>
      <w:r w:rsidR="00BE5C75"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  <w:r w:rsidR="00555A11"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  <w:r w:rsidR="00BE5C75" w:rsidRPr="0062030D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  <w:r w:rsidRPr="0062030D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million people that public power utilities serve, and the </w:t>
      </w:r>
      <w:r w:rsidR="00042D80">
        <w:rPr>
          <w:rFonts w:ascii="Times New Roman" w:eastAsia="Times New Roman" w:hAnsi="Times New Roman" w:cs="Times New Roman"/>
          <w:i/>
          <w:iCs/>
          <w:sz w:val="22"/>
          <w:szCs w:val="22"/>
        </w:rPr>
        <w:t>more than 100</w:t>
      </w:r>
      <w:r w:rsidRPr="0062030D">
        <w:rPr>
          <w:rFonts w:ascii="Times New Roman" w:eastAsia="Times New Roman" w:hAnsi="Times New Roman" w:cs="Times New Roman"/>
          <w:i/>
          <w:iCs/>
          <w:sz w:val="22"/>
          <w:szCs w:val="22"/>
        </w:rPr>
        <w:t>,000 people they employ. It advocates and advises on electricity policy, technology, trends, training, and operations. Its members strengthen their communities by providing superior</w:t>
      </w:r>
      <w:r w:rsidR="006A0F9C">
        <w:rPr>
          <w:rFonts w:ascii="Times New Roman" w:eastAsia="Times New Roman" w:hAnsi="Times New Roman" w:cs="Times New Roman"/>
          <w:i/>
          <w:iCs/>
          <w:sz w:val="22"/>
          <w:szCs w:val="22"/>
        </w:rPr>
        <w:t>, reliable</w:t>
      </w:r>
      <w:r w:rsidRPr="0062030D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service, engaging citizens, and instilling pride in community-owned power. More at</w:t>
      </w:r>
      <w:r w:rsidR="000B5400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  <w:hyperlink r:id="rId7" w:history="1">
        <w:r w:rsidR="000B5400" w:rsidRPr="007F5245">
          <w:rPr>
            <w:rStyle w:val="Hyperlink"/>
            <w:rFonts w:ascii="Times New Roman" w:eastAsia="Times New Roman" w:hAnsi="Times New Roman" w:cs="Times New Roman"/>
            <w:i/>
            <w:iCs/>
            <w:sz w:val="22"/>
            <w:szCs w:val="22"/>
          </w:rPr>
          <w:t>www.PublicPower.org</w:t>
        </w:r>
      </w:hyperlink>
      <w:r w:rsidR="000B5400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</w:p>
    <w:sectPr w:rsidR="006A5F8F" w:rsidRPr="00DC35FA" w:rsidSect="00CC0FE4">
      <w:headerReference w:type="default" r:id="rId8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F7DD5" w14:textId="77777777" w:rsidR="00D062BF" w:rsidRDefault="00D062BF" w:rsidP="00CC0FE4">
      <w:r>
        <w:separator/>
      </w:r>
    </w:p>
  </w:endnote>
  <w:endnote w:type="continuationSeparator" w:id="0">
    <w:p w14:paraId="6EAA1F03" w14:textId="77777777" w:rsidR="00D062BF" w:rsidRDefault="00D062BF" w:rsidP="00CC0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3F5E7" w14:textId="77777777" w:rsidR="00D062BF" w:rsidRDefault="00D062BF" w:rsidP="00CC0FE4">
      <w:r>
        <w:separator/>
      </w:r>
    </w:p>
  </w:footnote>
  <w:footnote w:type="continuationSeparator" w:id="0">
    <w:p w14:paraId="1B0A73C3" w14:textId="77777777" w:rsidR="00D062BF" w:rsidRDefault="00D062BF" w:rsidP="00CC0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672E4" w14:textId="043BCA42" w:rsidR="00CC0FE4" w:rsidRDefault="00612611">
    <w:pPr>
      <w:pStyle w:val="Header"/>
    </w:pPr>
    <w:r>
      <w:rPr>
        <w:noProof/>
      </w:rPr>
      <w:drawing>
        <wp:inline distT="0" distB="0" distL="0" distR="0" wp14:anchorId="47CE4D66" wp14:editId="056F0503">
          <wp:extent cx="5943600" cy="1250950"/>
          <wp:effectExtent l="0" t="0" r="0" b="6350"/>
          <wp:docPr id="159849640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C84513"/>
    <w:multiLevelType w:val="hybridMultilevel"/>
    <w:tmpl w:val="76D41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321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0NTWyNLA0NjMFMpV0lIJTi4sz8/NACgxrAd+9a1osAAAA"/>
  </w:docVars>
  <w:rsids>
    <w:rsidRoot w:val="00CC0FE4"/>
    <w:rsid w:val="00033D3F"/>
    <w:rsid w:val="00036E61"/>
    <w:rsid w:val="00042D80"/>
    <w:rsid w:val="00042EF8"/>
    <w:rsid w:val="00055FF7"/>
    <w:rsid w:val="000721EC"/>
    <w:rsid w:val="00097ED1"/>
    <w:rsid w:val="000B5400"/>
    <w:rsid w:val="000F588E"/>
    <w:rsid w:val="00102756"/>
    <w:rsid w:val="00110C4A"/>
    <w:rsid w:val="00120790"/>
    <w:rsid w:val="001263FC"/>
    <w:rsid w:val="001967FC"/>
    <w:rsid w:val="001E52E0"/>
    <w:rsid w:val="002310C8"/>
    <w:rsid w:val="0024455C"/>
    <w:rsid w:val="00247F50"/>
    <w:rsid w:val="002654B0"/>
    <w:rsid w:val="002C7110"/>
    <w:rsid w:val="00317559"/>
    <w:rsid w:val="00327531"/>
    <w:rsid w:val="00357B23"/>
    <w:rsid w:val="003B50BF"/>
    <w:rsid w:val="003D2992"/>
    <w:rsid w:val="00401675"/>
    <w:rsid w:val="0040398B"/>
    <w:rsid w:val="004143C7"/>
    <w:rsid w:val="00477E0F"/>
    <w:rsid w:val="00482D47"/>
    <w:rsid w:val="00483268"/>
    <w:rsid w:val="004E512B"/>
    <w:rsid w:val="00523AF4"/>
    <w:rsid w:val="005242CA"/>
    <w:rsid w:val="00524B7D"/>
    <w:rsid w:val="00550FC8"/>
    <w:rsid w:val="00555A11"/>
    <w:rsid w:val="00586467"/>
    <w:rsid w:val="005B4724"/>
    <w:rsid w:val="005D3A62"/>
    <w:rsid w:val="005E327C"/>
    <w:rsid w:val="005F77C6"/>
    <w:rsid w:val="00612611"/>
    <w:rsid w:val="0062030D"/>
    <w:rsid w:val="00620CB9"/>
    <w:rsid w:val="00682B44"/>
    <w:rsid w:val="006900F2"/>
    <w:rsid w:val="00694488"/>
    <w:rsid w:val="006A0F9C"/>
    <w:rsid w:val="006A2229"/>
    <w:rsid w:val="006A5F8F"/>
    <w:rsid w:val="006C53F0"/>
    <w:rsid w:val="00737AC1"/>
    <w:rsid w:val="007A5697"/>
    <w:rsid w:val="007D025D"/>
    <w:rsid w:val="00803FD7"/>
    <w:rsid w:val="008041D9"/>
    <w:rsid w:val="0084100E"/>
    <w:rsid w:val="00852F10"/>
    <w:rsid w:val="0086303C"/>
    <w:rsid w:val="00877FAB"/>
    <w:rsid w:val="008D51D5"/>
    <w:rsid w:val="009025BF"/>
    <w:rsid w:val="009279A6"/>
    <w:rsid w:val="009815B1"/>
    <w:rsid w:val="009F7FF8"/>
    <w:rsid w:val="00A04EC1"/>
    <w:rsid w:val="00A20EFB"/>
    <w:rsid w:val="00A44D55"/>
    <w:rsid w:val="00AC71F9"/>
    <w:rsid w:val="00AF6CFC"/>
    <w:rsid w:val="00AF7DF9"/>
    <w:rsid w:val="00B739F0"/>
    <w:rsid w:val="00BD7712"/>
    <w:rsid w:val="00BE5C75"/>
    <w:rsid w:val="00BF52A9"/>
    <w:rsid w:val="00C411DE"/>
    <w:rsid w:val="00C41D11"/>
    <w:rsid w:val="00C439A8"/>
    <w:rsid w:val="00C7187D"/>
    <w:rsid w:val="00C745CF"/>
    <w:rsid w:val="00CA642B"/>
    <w:rsid w:val="00CC0FE4"/>
    <w:rsid w:val="00CF1E4A"/>
    <w:rsid w:val="00D03401"/>
    <w:rsid w:val="00D062BF"/>
    <w:rsid w:val="00D21731"/>
    <w:rsid w:val="00D25414"/>
    <w:rsid w:val="00D4460D"/>
    <w:rsid w:val="00D70107"/>
    <w:rsid w:val="00D71D2D"/>
    <w:rsid w:val="00DA0BA3"/>
    <w:rsid w:val="00DC35FA"/>
    <w:rsid w:val="00DD6EDC"/>
    <w:rsid w:val="00E243B1"/>
    <w:rsid w:val="00E348EB"/>
    <w:rsid w:val="00E50FBB"/>
    <w:rsid w:val="00E91FBC"/>
    <w:rsid w:val="00F000A7"/>
    <w:rsid w:val="00F007F8"/>
    <w:rsid w:val="00F06C8D"/>
    <w:rsid w:val="00F54BC0"/>
    <w:rsid w:val="00F66673"/>
    <w:rsid w:val="00F7620A"/>
    <w:rsid w:val="00F8308C"/>
    <w:rsid w:val="00FC121D"/>
    <w:rsid w:val="15954F77"/>
    <w:rsid w:val="329DBD6F"/>
    <w:rsid w:val="3378746D"/>
    <w:rsid w:val="47AD499C"/>
    <w:rsid w:val="609887A5"/>
    <w:rsid w:val="6913B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59F0F5"/>
  <w15:chartTrackingRefBased/>
  <w15:docId w15:val="{215588D7-E42C-4057-A58A-21E523D0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35FA"/>
    <w:pPr>
      <w:keepNext/>
      <w:keepLines/>
      <w:spacing w:before="120"/>
      <w:outlineLvl w:val="0"/>
    </w:pPr>
    <w:rPr>
      <w:rFonts w:ascii="Yu Gothic UI Semibold" w:eastAsia="Yu Gothic UI Semibold" w:hAnsi="Yu Gothic UI Semibold" w:cstheme="majorBidi"/>
      <w:b/>
      <w:caps/>
      <w:color w:val="24374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F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FE4"/>
  </w:style>
  <w:style w:type="paragraph" w:styleId="Footer">
    <w:name w:val="footer"/>
    <w:basedOn w:val="Normal"/>
    <w:link w:val="FooterChar"/>
    <w:unhideWhenUsed/>
    <w:rsid w:val="00CC0F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C0FE4"/>
  </w:style>
  <w:style w:type="paragraph" w:customStyle="1" w:styleId="Default">
    <w:name w:val="Default"/>
    <w:rsid w:val="006A5F8F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DC35FA"/>
    <w:rPr>
      <w:rFonts w:ascii="Yu Gothic UI Semibold" w:eastAsia="Yu Gothic UI Semibold" w:hAnsi="Yu Gothic UI Semibold" w:cstheme="majorBidi"/>
      <w:b/>
      <w:caps/>
      <w:color w:val="243746"/>
      <w:sz w:val="32"/>
      <w:szCs w:val="32"/>
    </w:rPr>
  </w:style>
  <w:style w:type="paragraph" w:styleId="NormalWeb">
    <w:name w:val="Normal (Web)"/>
    <w:basedOn w:val="Normal"/>
    <w:rsid w:val="00DC35F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graytxt">
    <w:name w:val="graytxt"/>
    <w:basedOn w:val="DefaultParagraphFont"/>
    <w:rsid w:val="00DC35FA"/>
  </w:style>
  <w:style w:type="character" w:styleId="Hyperlink">
    <w:name w:val="Hyperlink"/>
    <w:basedOn w:val="DefaultParagraphFont"/>
    <w:uiPriority w:val="99"/>
    <w:unhideWhenUsed/>
    <w:rsid w:val="00E243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43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43B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C71F9"/>
  </w:style>
  <w:style w:type="character" w:styleId="CommentReference">
    <w:name w:val="annotation reference"/>
    <w:basedOn w:val="DefaultParagraphFont"/>
    <w:uiPriority w:val="99"/>
    <w:semiHidden/>
    <w:unhideWhenUsed/>
    <w:rsid w:val="008410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10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10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0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00E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40167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ublicPow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2198</Characters>
  <Application>Microsoft Office Word</Application>
  <DocSecurity>0</DocSecurity>
  <Lines>53</Lines>
  <Paragraphs>15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Winfield</dc:creator>
  <cp:keywords/>
  <dc:description/>
  <cp:lastModifiedBy>Michael Pells</cp:lastModifiedBy>
  <cp:revision>4</cp:revision>
  <dcterms:created xsi:type="dcterms:W3CDTF">2025-07-21T15:40:00Z</dcterms:created>
  <dcterms:modified xsi:type="dcterms:W3CDTF">2025-07-21T15:41:00Z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9c86f4b2be8b8f4e3970bfde2acdd9d80eee7c377621b3f509ead9c95aed528e</vt:lpwstr>
  </property>
</Properties>
</file>